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47" w:rsidRPr="009F61EC" w:rsidRDefault="00F23447" w:rsidP="00D348A2">
      <w:pPr>
        <w:suppressAutoHyphens/>
        <w:ind w:firstLine="709"/>
        <w:jc w:val="center"/>
        <w:rPr>
          <w:b/>
          <w:sz w:val="28"/>
          <w:szCs w:val="28"/>
        </w:rPr>
      </w:pPr>
      <w:r w:rsidRPr="009F61EC">
        <w:rPr>
          <w:b/>
          <w:sz w:val="28"/>
          <w:szCs w:val="28"/>
        </w:rPr>
        <w:t xml:space="preserve">АННОТАЦИЯ </w:t>
      </w:r>
    </w:p>
    <w:p w:rsidR="00F23447" w:rsidRPr="009F61EC" w:rsidRDefault="00F23447" w:rsidP="00D348A2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9F61EC">
        <w:rPr>
          <w:b/>
          <w:sz w:val="28"/>
          <w:szCs w:val="28"/>
        </w:rPr>
        <w:t xml:space="preserve">к </w:t>
      </w:r>
      <w:r w:rsidRPr="009F61EC">
        <w:rPr>
          <w:b/>
          <w:sz w:val="28"/>
          <w:szCs w:val="28"/>
          <w:lang w:eastAsia="ar-SA"/>
        </w:rPr>
        <w:t>рабочей программе</w:t>
      </w:r>
    </w:p>
    <w:p w:rsidR="00F23447" w:rsidRPr="009F61EC" w:rsidRDefault="00F23447" w:rsidP="00D348A2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9F61EC">
        <w:rPr>
          <w:b/>
          <w:sz w:val="28"/>
          <w:szCs w:val="28"/>
          <w:lang w:eastAsia="ar-SA"/>
        </w:rPr>
        <w:t>внеурочной деятельности по  физической культуре</w:t>
      </w:r>
    </w:p>
    <w:p w:rsidR="00F23447" w:rsidRPr="009F61EC" w:rsidRDefault="00F23447" w:rsidP="00D348A2">
      <w:pPr>
        <w:suppressAutoHyphens/>
        <w:ind w:firstLine="709"/>
        <w:jc w:val="center"/>
        <w:rPr>
          <w:b/>
          <w:iCs/>
          <w:sz w:val="28"/>
          <w:szCs w:val="28"/>
        </w:rPr>
      </w:pPr>
      <w:r w:rsidRPr="009F61EC">
        <w:rPr>
          <w:b/>
          <w:iCs/>
          <w:sz w:val="28"/>
          <w:szCs w:val="28"/>
        </w:rPr>
        <w:t>«</w:t>
      </w:r>
      <w:r w:rsidR="009E5824">
        <w:rPr>
          <w:b/>
          <w:iCs/>
          <w:sz w:val="28"/>
          <w:szCs w:val="28"/>
        </w:rPr>
        <w:t>Подвижные и народные игры</w:t>
      </w:r>
      <w:r w:rsidRPr="009F61EC">
        <w:rPr>
          <w:b/>
          <w:iCs/>
          <w:sz w:val="28"/>
          <w:szCs w:val="28"/>
        </w:rPr>
        <w:t>»</w:t>
      </w:r>
    </w:p>
    <w:p w:rsidR="00AB6A8A" w:rsidRPr="009F61EC" w:rsidRDefault="009E5824" w:rsidP="00D348A2">
      <w:pPr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5-6</w:t>
      </w:r>
      <w:r w:rsidR="00F23447" w:rsidRPr="009F61EC">
        <w:rPr>
          <w:b/>
          <w:iCs/>
          <w:sz w:val="28"/>
          <w:szCs w:val="28"/>
        </w:rPr>
        <w:t xml:space="preserve"> классы</w:t>
      </w:r>
    </w:p>
    <w:p w:rsidR="009F61EC" w:rsidRDefault="009F61EC" w:rsidP="00D348A2">
      <w:pPr>
        <w:ind w:firstLine="709"/>
        <w:contextualSpacing/>
        <w:jc w:val="both"/>
        <w:rPr>
          <w:rFonts w:eastAsia="Calibri"/>
          <w:b/>
          <w:sz w:val="28"/>
          <w:szCs w:val="28"/>
          <w:lang w:eastAsia="ar-SA"/>
        </w:rPr>
      </w:pPr>
    </w:p>
    <w:p w:rsidR="009F61EC" w:rsidRPr="009E5824" w:rsidRDefault="009F61EC" w:rsidP="00D348A2">
      <w:pPr>
        <w:ind w:firstLine="709"/>
        <w:contextualSpacing/>
        <w:jc w:val="both"/>
        <w:rPr>
          <w:color w:val="0D0D0D"/>
        </w:rPr>
      </w:pPr>
      <w:r w:rsidRPr="001D6F00">
        <w:rPr>
          <w:rFonts w:eastAsia="Calibri"/>
          <w:lang w:eastAsia="ar-SA"/>
        </w:rPr>
        <w:t>Программа внеурочной деятельности по спортивно - оздоровительному направлению «</w:t>
      </w:r>
      <w:r w:rsidR="009E5824" w:rsidRPr="001D6F00">
        <w:rPr>
          <w:iCs/>
        </w:rPr>
        <w:t>Подвижные и народные игры</w:t>
      </w:r>
      <w:r w:rsidRPr="001D6F00">
        <w:rPr>
          <w:rFonts w:eastAsia="Calibri"/>
          <w:lang w:eastAsia="ar-SA"/>
        </w:rPr>
        <w:t>» в 5</w:t>
      </w:r>
      <w:r w:rsidR="009E5824" w:rsidRPr="001D6F00">
        <w:rPr>
          <w:rFonts w:eastAsia="Calibri"/>
          <w:lang w:eastAsia="ar-SA"/>
        </w:rPr>
        <w:t>-6</w:t>
      </w:r>
      <w:r w:rsidRPr="001D6F00">
        <w:rPr>
          <w:rFonts w:eastAsia="Calibri"/>
          <w:lang w:eastAsia="ar-SA"/>
        </w:rPr>
        <w:t xml:space="preserve"> классах</w:t>
      </w:r>
      <w:r w:rsidR="00D348A2">
        <w:rPr>
          <w:rFonts w:eastAsia="Calibri"/>
          <w:lang w:eastAsia="ar-SA"/>
        </w:rPr>
        <w:t xml:space="preserve"> </w:t>
      </w:r>
      <w:r w:rsidR="001D6F00" w:rsidRPr="001D6F00">
        <w:rPr>
          <w:color w:val="0D0D0D"/>
        </w:rPr>
        <w:t>соста</w:t>
      </w:r>
      <w:r w:rsidRPr="001D6F00">
        <w:rPr>
          <w:color w:val="0D0D0D"/>
        </w:rPr>
        <w:t>влена</w:t>
      </w:r>
      <w:r w:rsidRPr="009E5824">
        <w:rPr>
          <w:color w:val="0D0D0D"/>
        </w:rPr>
        <w:t xml:space="preserve"> в соответствии с требованиями ФГОС ООО и концепцией физического воспитания.</w:t>
      </w:r>
    </w:p>
    <w:p w:rsidR="009F61EC" w:rsidRPr="009E5824" w:rsidRDefault="009F61EC" w:rsidP="00D348A2">
      <w:pPr>
        <w:ind w:firstLine="709"/>
        <w:contextualSpacing/>
        <w:jc w:val="both"/>
      </w:pPr>
      <w:r w:rsidRPr="009E5824">
        <w:rPr>
          <w:color w:val="0D0D0D"/>
        </w:rPr>
        <w:t xml:space="preserve">Программа </w:t>
      </w:r>
      <w:r w:rsidR="001D6F00">
        <w:rPr>
          <w:color w:val="0D0D0D"/>
        </w:rPr>
        <w:t xml:space="preserve">внеурочной деятельности </w:t>
      </w:r>
      <w:r w:rsidRPr="009E5824">
        <w:rPr>
          <w:rFonts w:eastAsia="Calibri"/>
          <w:lang w:eastAsia="ar-SA"/>
        </w:rPr>
        <w:t>«</w:t>
      </w:r>
      <w:r w:rsidR="009E5824" w:rsidRPr="009E5824">
        <w:rPr>
          <w:bCs/>
          <w:color w:val="333333"/>
          <w:lang w:eastAsia="ar-SA"/>
        </w:rPr>
        <w:t>Подвижные и народные игры</w:t>
      </w:r>
      <w:r w:rsidRPr="009E5824">
        <w:rPr>
          <w:rFonts w:eastAsia="Calibri"/>
          <w:lang w:eastAsia="ar-SA"/>
        </w:rPr>
        <w:t xml:space="preserve">» </w:t>
      </w:r>
      <w:r w:rsidRPr="009E5824">
        <w:rPr>
          <w:color w:val="0D0D0D"/>
        </w:rPr>
        <w:t>призвана сформировать у обучающихся устойчивые мотивы и потребности в бережном отношении к своему здоровью и физической подготовленности, в творческом использовании средств физической культуры в организации здорового образа жизни</w:t>
      </w:r>
      <w:proofErr w:type="gramStart"/>
      <w:r w:rsidRPr="009E5824">
        <w:rPr>
          <w:color w:val="0D0D0D"/>
        </w:rPr>
        <w:t>.</w:t>
      </w:r>
      <w:r w:rsidRPr="009E5824">
        <w:t>В</w:t>
      </w:r>
      <w:proofErr w:type="gramEnd"/>
      <w:r w:rsidRPr="009E5824">
        <w:t xml:space="preserve"> программе представлены доступные для обучающихся упражнения, способствующие овладению элементами техники и тактики спортивных игр, развитию физических способностей. </w:t>
      </w:r>
    </w:p>
    <w:p w:rsidR="009F61EC" w:rsidRPr="009E5824" w:rsidRDefault="009F61EC" w:rsidP="00D348A2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824">
        <w:rPr>
          <w:rFonts w:ascii="Times New Roman" w:hAnsi="Times New Roman" w:cs="Times New Roman"/>
          <w:sz w:val="24"/>
          <w:szCs w:val="24"/>
        </w:rPr>
        <w:t>Программа внеурочной деятельности «</w:t>
      </w:r>
      <w:r w:rsidR="009E5824" w:rsidRPr="009E5824">
        <w:rPr>
          <w:rFonts w:ascii="Times New Roman" w:hAnsi="Times New Roman" w:cs="Times New Roman"/>
          <w:sz w:val="24"/>
          <w:szCs w:val="24"/>
        </w:rPr>
        <w:t>Подвижные и народные игры</w:t>
      </w:r>
      <w:r w:rsidRPr="009E5824">
        <w:rPr>
          <w:rFonts w:ascii="Times New Roman" w:hAnsi="Times New Roman" w:cs="Times New Roman"/>
          <w:sz w:val="24"/>
          <w:szCs w:val="24"/>
        </w:rPr>
        <w:t xml:space="preserve">» предназначена для </w:t>
      </w:r>
      <w:proofErr w:type="spellStart"/>
      <w:proofErr w:type="gramStart"/>
      <w:r w:rsidRPr="009E5824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9E5824">
        <w:rPr>
          <w:rFonts w:ascii="Times New Roman" w:hAnsi="Times New Roman" w:cs="Times New Roman"/>
          <w:sz w:val="24"/>
          <w:szCs w:val="24"/>
        </w:rPr>
        <w:t xml:space="preserve"> – спортивной</w:t>
      </w:r>
      <w:proofErr w:type="gramEnd"/>
      <w:r w:rsidRPr="009E5824">
        <w:rPr>
          <w:rFonts w:ascii="Times New Roman" w:hAnsi="Times New Roman" w:cs="Times New Roman"/>
          <w:sz w:val="24"/>
          <w:szCs w:val="24"/>
        </w:rPr>
        <w:t xml:space="preserve"> и оздоровительной работы с обуч</w:t>
      </w:r>
      <w:bookmarkStart w:id="0" w:name="_GoBack"/>
      <w:bookmarkEnd w:id="0"/>
      <w:r w:rsidRPr="009E5824">
        <w:rPr>
          <w:rFonts w:ascii="Times New Roman" w:hAnsi="Times New Roman" w:cs="Times New Roman"/>
          <w:sz w:val="24"/>
          <w:szCs w:val="24"/>
        </w:rPr>
        <w:t>ающимися</w:t>
      </w:r>
      <w:r w:rsidR="001D6F00">
        <w:rPr>
          <w:rFonts w:ascii="Times New Roman" w:hAnsi="Times New Roman" w:cs="Times New Roman"/>
          <w:sz w:val="24"/>
          <w:szCs w:val="24"/>
        </w:rPr>
        <w:t xml:space="preserve"> 5 и 6 классов, рассчитана на 2 года обучения (68 часов), из расчета 1 часа неделю, 34 недели.</w:t>
      </w:r>
    </w:p>
    <w:p w:rsidR="009F61EC" w:rsidRPr="009E5824" w:rsidRDefault="009F61EC" w:rsidP="00D348A2">
      <w:pPr>
        <w:ind w:firstLine="709"/>
        <w:contextualSpacing/>
        <w:jc w:val="both"/>
      </w:pPr>
      <w:r w:rsidRPr="009E5824">
        <w:t xml:space="preserve">Материал  программы </w:t>
      </w:r>
      <w:r w:rsidR="009E5824" w:rsidRPr="009E5824">
        <w:t xml:space="preserve"> предполагает  изучение  основ </w:t>
      </w:r>
      <w:r w:rsidRPr="009E5824">
        <w:t xml:space="preserve">спортивных  игр: баскетбола, волейбола, </w:t>
      </w:r>
      <w:r w:rsidR="009E5824" w:rsidRPr="009E5824">
        <w:t>мини-</w:t>
      </w:r>
      <w:r w:rsidRPr="009E5824">
        <w:t>футбола</w:t>
      </w:r>
      <w:r w:rsidR="009E5824" w:rsidRPr="009E5824">
        <w:t>, лапта</w:t>
      </w:r>
      <w:r w:rsidRPr="009E5824">
        <w:t xml:space="preserve">  и  даётся  в  трёх  разделах: основы  знаний, общая  физическая  подготовка  и  специальная  техническая  подготовка.</w:t>
      </w:r>
    </w:p>
    <w:p w:rsidR="009F61EC" w:rsidRPr="009E5824" w:rsidRDefault="009F61EC" w:rsidP="00D348A2">
      <w:pPr>
        <w:ind w:firstLine="709"/>
        <w:contextualSpacing/>
        <w:jc w:val="both"/>
      </w:pPr>
      <w:r w:rsidRPr="009E5824">
        <w:t>Материал  по  общей  физической  подготовке  является  единым  для  всех  спортивных  игр  и  входит  в  каждое  занятие  курса.</w:t>
      </w:r>
    </w:p>
    <w:p w:rsidR="009F61EC" w:rsidRPr="009E5824" w:rsidRDefault="009F61EC" w:rsidP="00D348A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E5824">
        <w:rPr>
          <w:rFonts w:eastAsia="Calibri"/>
          <w:lang w:eastAsia="en-US"/>
        </w:rPr>
        <w:t>Программа разработана на основе требований к результатам освоения образовательной программы.</w:t>
      </w:r>
    </w:p>
    <w:p w:rsidR="001E4D02" w:rsidRPr="009E5824" w:rsidRDefault="001E4D02" w:rsidP="00D348A2">
      <w:pPr>
        <w:suppressAutoHyphens/>
        <w:ind w:firstLine="709"/>
        <w:contextualSpacing/>
        <w:jc w:val="both"/>
        <w:rPr>
          <w:rFonts w:eastAsia="Calibri"/>
          <w:lang w:eastAsia="ar-SA"/>
        </w:rPr>
      </w:pPr>
      <w:r w:rsidRPr="009E5824">
        <w:rPr>
          <w:rFonts w:eastAsia="Calibri"/>
          <w:b/>
          <w:lang w:eastAsia="ar-SA"/>
        </w:rPr>
        <w:t>Цель программы внеурочной деятельности</w:t>
      </w:r>
      <w:r w:rsidRPr="009E5824">
        <w:rPr>
          <w:lang w:eastAsia="ar-SA"/>
        </w:rPr>
        <w:t>«</w:t>
      </w:r>
      <w:r w:rsidR="009E5824" w:rsidRPr="009E5824">
        <w:rPr>
          <w:lang w:eastAsia="ar-SA"/>
        </w:rPr>
        <w:t>Подвижные и народные игры</w:t>
      </w:r>
      <w:r w:rsidRPr="009E5824">
        <w:rPr>
          <w:lang w:eastAsia="ar-SA"/>
        </w:rPr>
        <w:t>»</w:t>
      </w:r>
      <w:r w:rsidRPr="009E5824">
        <w:rPr>
          <w:rFonts w:eastAsia="Calibri"/>
          <w:lang w:eastAsia="ar-SA"/>
        </w:rPr>
        <w:t xml:space="preserve">: 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 </w:t>
      </w:r>
    </w:p>
    <w:p w:rsidR="001E4D02" w:rsidRPr="009E5824" w:rsidRDefault="001E4D02" w:rsidP="00D348A2">
      <w:pPr>
        <w:suppressAutoHyphens/>
        <w:ind w:firstLine="709"/>
        <w:contextualSpacing/>
        <w:jc w:val="both"/>
        <w:rPr>
          <w:rFonts w:eastAsia="Calibri"/>
          <w:b/>
          <w:lang w:eastAsia="ar-SA"/>
        </w:rPr>
      </w:pPr>
      <w:r w:rsidRPr="009E5824">
        <w:rPr>
          <w:rFonts w:eastAsia="Calibri"/>
          <w:bCs/>
          <w:lang w:eastAsia="ar-SA"/>
        </w:rPr>
        <w:t xml:space="preserve">Цель конкретизирована следующими </w:t>
      </w:r>
      <w:r w:rsidRPr="009E5824">
        <w:rPr>
          <w:rFonts w:eastAsia="Calibri"/>
          <w:b/>
          <w:bCs/>
          <w:lang w:eastAsia="ar-SA"/>
        </w:rPr>
        <w:t>задачами</w:t>
      </w:r>
      <w:r w:rsidRPr="009E5824">
        <w:rPr>
          <w:rFonts w:eastAsia="Calibri"/>
          <w:b/>
          <w:lang w:eastAsia="ar-SA"/>
        </w:rPr>
        <w:t>:</w:t>
      </w:r>
    </w:p>
    <w:p w:rsidR="001E4D02" w:rsidRPr="009E5824" w:rsidRDefault="001E4D02" w:rsidP="00D348A2">
      <w:pPr>
        <w:pStyle w:val="1"/>
        <w:shd w:val="clear" w:color="auto" w:fill="auto"/>
        <w:tabs>
          <w:tab w:val="left" w:pos="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824">
        <w:rPr>
          <w:rFonts w:ascii="Times New Roman" w:hAnsi="Times New Roman" w:cs="Times New Roman"/>
          <w:sz w:val="24"/>
          <w:szCs w:val="24"/>
        </w:rPr>
        <w:t>- пропаганда здорового образа жизни, укрепление здоро</w:t>
      </w:r>
      <w:r w:rsidRPr="009E5824">
        <w:rPr>
          <w:rFonts w:ascii="Times New Roman" w:hAnsi="Times New Roman" w:cs="Times New Roman"/>
          <w:sz w:val="24"/>
          <w:szCs w:val="24"/>
        </w:rPr>
        <w:softHyphen/>
        <w:t xml:space="preserve">вья, содействие гармоническому физическому развитию </w:t>
      </w:r>
      <w:proofErr w:type="gramStart"/>
      <w:r w:rsidRPr="009E58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5824">
        <w:rPr>
          <w:rFonts w:ascii="Times New Roman" w:hAnsi="Times New Roman" w:cs="Times New Roman"/>
          <w:sz w:val="24"/>
          <w:szCs w:val="24"/>
        </w:rPr>
        <w:t>;</w:t>
      </w:r>
    </w:p>
    <w:p w:rsidR="001E4D02" w:rsidRPr="009E5824" w:rsidRDefault="001E4D02" w:rsidP="00D348A2">
      <w:pPr>
        <w:pStyle w:val="1"/>
        <w:shd w:val="clear" w:color="auto" w:fill="auto"/>
        <w:tabs>
          <w:tab w:val="left" w:pos="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824">
        <w:rPr>
          <w:rFonts w:ascii="Times New Roman" w:hAnsi="Times New Roman" w:cs="Times New Roman"/>
          <w:sz w:val="24"/>
          <w:szCs w:val="24"/>
        </w:rPr>
        <w:t>- популяризация спортивных игр как видов спорта и активного отдыха;</w:t>
      </w:r>
    </w:p>
    <w:p w:rsidR="001E4D02" w:rsidRPr="009E5824" w:rsidRDefault="001E4D02" w:rsidP="00D348A2">
      <w:pPr>
        <w:pStyle w:val="1"/>
        <w:shd w:val="clear" w:color="auto" w:fill="auto"/>
        <w:tabs>
          <w:tab w:val="left" w:pos="6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824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 w:rsidRPr="009E58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5824">
        <w:rPr>
          <w:rFonts w:ascii="Times New Roman" w:hAnsi="Times New Roman" w:cs="Times New Roman"/>
          <w:sz w:val="24"/>
          <w:szCs w:val="24"/>
        </w:rPr>
        <w:t xml:space="preserve"> устойчивого интереса к за</w:t>
      </w:r>
      <w:r w:rsidRPr="009E5824">
        <w:rPr>
          <w:rFonts w:ascii="Times New Roman" w:hAnsi="Times New Roman" w:cs="Times New Roman"/>
          <w:sz w:val="24"/>
          <w:szCs w:val="24"/>
        </w:rPr>
        <w:softHyphen/>
        <w:t>нятиям спортивными играми;</w:t>
      </w:r>
    </w:p>
    <w:p w:rsidR="001E4D02" w:rsidRPr="009E5824" w:rsidRDefault="001E4D02" w:rsidP="00D348A2">
      <w:pPr>
        <w:pStyle w:val="1"/>
        <w:shd w:val="clear" w:color="auto" w:fill="auto"/>
        <w:tabs>
          <w:tab w:val="left" w:pos="6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824">
        <w:rPr>
          <w:rFonts w:ascii="Times New Roman" w:hAnsi="Times New Roman" w:cs="Times New Roman"/>
          <w:sz w:val="24"/>
          <w:szCs w:val="24"/>
        </w:rPr>
        <w:t>- обучение технике и тактике спортивных игр;</w:t>
      </w:r>
    </w:p>
    <w:p w:rsidR="001E4D02" w:rsidRPr="009E5824" w:rsidRDefault="001E4D02" w:rsidP="00D348A2">
      <w:pPr>
        <w:pStyle w:val="1"/>
        <w:shd w:val="clear" w:color="auto" w:fill="auto"/>
        <w:tabs>
          <w:tab w:val="left" w:pos="6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824">
        <w:rPr>
          <w:rFonts w:ascii="Times New Roman" w:hAnsi="Times New Roman" w:cs="Times New Roman"/>
          <w:sz w:val="24"/>
          <w:szCs w:val="24"/>
        </w:rPr>
        <w:t>- развитие физических способностей (силовых, скорост</w:t>
      </w:r>
      <w:r w:rsidRPr="009E5824">
        <w:rPr>
          <w:rFonts w:ascii="Times New Roman" w:hAnsi="Times New Roman" w:cs="Times New Roman"/>
          <w:sz w:val="24"/>
          <w:szCs w:val="24"/>
        </w:rPr>
        <w:softHyphen/>
        <w:t>ных, скоростно-силовых, координационных, выносливости, гибкости);</w:t>
      </w:r>
    </w:p>
    <w:p w:rsidR="001E4D02" w:rsidRPr="009E5824" w:rsidRDefault="001E4D02" w:rsidP="00D348A2">
      <w:pPr>
        <w:pStyle w:val="1"/>
        <w:shd w:val="clear" w:color="auto" w:fill="auto"/>
        <w:tabs>
          <w:tab w:val="left" w:pos="6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824">
        <w:rPr>
          <w:rFonts w:ascii="Times New Roman" w:hAnsi="Times New Roman" w:cs="Times New Roman"/>
          <w:sz w:val="24"/>
          <w:szCs w:val="24"/>
        </w:rPr>
        <w:t>- формирование у обучающихся необходимых теоретических знаний;</w:t>
      </w:r>
    </w:p>
    <w:p w:rsidR="001E4D02" w:rsidRDefault="001E4D02" w:rsidP="00D348A2">
      <w:pPr>
        <w:pStyle w:val="1"/>
        <w:shd w:val="clear" w:color="auto" w:fill="auto"/>
        <w:tabs>
          <w:tab w:val="left" w:pos="63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824">
        <w:rPr>
          <w:rFonts w:ascii="Times New Roman" w:hAnsi="Times New Roman" w:cs="Times New Roman"/>
          <w:sz w:val="24"/>
          <w:szCs w:val="24"/>
        </w:rPr>
        <w:t>- воспитание моральных и волевых качеств.</w:t>
      </w:r>
    </w:p>
    <w:p w:rsidR="001D6F00" w:rsidRPr="009E5824" w:rsidRDefault="001D6F00" w:rsidP="00D348A2">
      <w:pPr>
        <w:pStyle w:val="1"/>
        <w:shd w:val="clear" w:color="auto" w:fill="auto"/>
        <w:tabs>
          <w:tab w:val="left" w:pos="63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Талдыкин Руслан Александрович, учитель физической культуры МАОУ «СОШ №40»</w:t>
      </w:r>
    </w:p>
    <w:p w:rsidR="009F61EC" w:rsidRPr="001E4D02" w:rsidRDefault="009F61EC" w:rsidP="00D348A2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447" w:rsidRPr="00F23447" w:rsidRDefault="00F23447" w:rsidP="00D348A2">
      <w:pPr>
        <w:ind w:firstLine="709"/>
      </w:pPr>
    </w:p>
    <w:sectPr w:rsidR="00F23447" w:rsidRPr="00F23447" w:rsidSect="00AB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47"/>
    <w:rsid w:val="001D6F00"/>
    <w:rsid w:val="001E4D02"/>
    <w:rsid w:val="005632ED"/>
    <w:rsid w:val="008F7BD8"/>
    <w:rsid w:val="009E5824"/>
    <w:rsid w:val="009F61EC"/>
    <w:rsid w:val="00AB6A8A"/>
    <w:rsid w:val="00D348A2"/>
    <w:rsid w:val="00F2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F61EC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9F61EC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F61EC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9F61EC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56F4-D17E-4305-A6DD-5BB962E3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2023-09-22T08:52:00Z</dcterms:created>
  <dcterms:modified xsi:type="dcterms:W3CDTF">2023-09-23T12:11:00Z</dcterms:modified>
</cp:coreProperties>
</file>