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2A" w:rsidRDefault="00CA742A" w:rsidP="00CA74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к рабочей программе </w:t>
      </w:r>
    </w:p>
    <w:p w:rsidR="00CA742A" w:rsidRDefault="00CA742A" w:rsidP="00CA74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внеурочной деятельности «Занимательная математика»</w:t>
      </w:r>
    </w:p>
    <w:p w:rsidR="00462244" w:rsidRDefault="00462244" w:rsidP="00CA742A">
      <w:pPr>
        <w:rPr>
          <w:b/>
          <w:sz w:val="24"/>
          <w:szCs w:val="24"/>
        </w:rPr>
      </w:pPr>
    </w:p>
    <w:p w:rsidR="00462244" w:rsidRDefault="00462244" w:rsidP="00462244">
      <w:pPr>
        <w:widowControl/>
        <w:ind w:firstLine="708"/>
        <w:jc w:val="both"/>
        <w:rPr>
          <w:rFonts w:eastAsia="Times New Roman"/>
          <w:sz w:val="24"/>
          <w:szCs w:val="24"/>
          <w:lang w:eastAsia="en-US"/>
        </w:rPr>
      </w:pPr>
    </w:p>
    <w:p w:rsidR="00461F54" w:rsidRPr="00461F54" w:rsidRDefault="00462244" w:rsidP="00461F54">
      <w:pPr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en-US"/>
        </w:rPr>
        <w:t xml:space="preserve">Рабочая программа </w:t>
      </w:r>
      <w:r w:rsidR="00461F54" w:rsidRPr="00461F54">
        <w:rPr>
          <w:sz w:val="24"/>
          <w:szCs w:val="24"/>
        </w:rPr>
        <w:t>внеурочной деятельности «Занимательная математика»</w:t>
      </w:r>
    </w:p>
    <w:p w:rsidR="00462244" w:rsidRDefault="00462244" w:rsidP="00461F54">
      <w:pPr>
        <w:widowControl/>
        <w:jc w:val="both"/>
        <w:rPr>
          <w:rFonts w:eastAsia="Times-Roman"/>
          <w:sz w:val="24"/>
          <w:szCs w:val="24"/>
          <w:lang w:eastAsia="en-US"/>
        </w:rPr>
      </w:pPr>
      <w:proofErr w:type="gramStart"/>
      <w:r>
        <w:rPr>
          <w:rFonts w:eastAsia="Times New Roman"/>
          <w:sz w:val="24"/>
          <w:szCs w:val="24"/>
          <w:lang w:eastAsia="en-US"/>
        </w:rPr>
        <w:t xml:space="preserve">составлена на основе программы </w:t>
      </w:r>
      <w:r>
        <w:rPr>
          <w:rFonts w:ascii="Calibri" w:eastAsia="Times-Roman" w:hAnsi="Calibri" w:cs="Times-Roman"/>
          <w:sz w:val="19"/>
          <w:szCs w:val="19"/>
          <w:lang w:eastAsia="en-US"/>
        </w:rPr>
        <w:t>«</w:t>
      </w:r>
      <w:r>
        <w:rPr>
          <w:rFonts w:eastAsia="Times-Roman"/>
          <w:sz w:val="24"/>
          <w:szCs w:val="24"/>
          <w:lang w:eastAsia="en-US"/>
        </w:rPr>
        <w:t xml:space="preserve">Занимательная математика»  </w:t>
      </w:r>
      <w:r>
        <w:rPr>
          <w:rFonts w:eastAsia="Times-BoldItalic"/>
          <w:bCs/>
          <w:iCs/>
          <w:sz w:val="24"/>
          <w:szCs w:val="24"/>
          <w:lang w:eastAsia="en-US"/>
        </w:rPr>
        <w:t xml:space="preserve">Е.Э. </w:t>
      </w:r>
      <w:proofErr w:type="spellStart"/>
      <w:r>
        <w:rPr>
          <w:rFonts w:eastAsia="Times-BoldItalic"/>
          <w:bCs/>
          <w:iCs/>
          <w:sz w:val="24"/>
          <w:szCs w:val="24"/>
          <w:lang w:eastAsia="en-US"/>
        </w:rPr>
        <w:t>Кочуровой</w:t>
      </w:r>
      <w:proofErr w:type="spellEnd"/>
      <w:r>
        <w:rPr>
          <w:rFonts w:eastAsia="Times-BoldItalic"/>
          <w:b/>
          <w:bCs/>
          <w:i/>
          <w:iCs/>
          <w:sz w:val="24"/>
          <w:szCs w:val="24"/>
          <w:lang w:eastAsia="en-US"/>
        </w:rPr>
        <w:t xml:space="preserve"> (</w:t>
      </w:r>
      <w:r>
        <w:rPr>
          <w:rFonts w:eastAsia="Times-Bold"/>
          <w:bCs/>
          <w:sz w:val="24"/>
          <w:szCs w:val="24"/>
          <w:lang w:eastAsia="en-US"/>
        </w:rPr>
        <w:t>Сборник программ внеурочной деятельности</w:t>
      </w:r>
      <w:r>
        <w:rPr>
          <w:rFonts w:eastAsia="Times-Roman"/>
          <w:sz w:val="24"/>
          <w:szCs w:val="24"/>
          <w:lang w:eastAsia="en-US"/>
        </w:rPr>
        <w:t>: 1-  4 классы / под ред. Н.Ф. Виноградовой.</w:t>
      </w:r>
      <w:proofErr w:type="gramEnd"/>
      <w:r>
        <w:rPr>
          <w:rFonts w:eastAsia="Times-Roman"/>
          <w:sz w:val="24"/>
          <w:szCs w:val="24"/>
          <w:lang w:eastAsia="en-US"/>
        </w:rPr>
        <w:t xml:space="preserve"> — М.: </w:t>
      </w:r>
      <w:proofErr w:type="spellStart"/>
      <w:r>
        <w:rPr>
          <w:rFonts w:eastAsia="Times-Roman"/>
          <w:sz w:val="24"/>
          <w:szCs w:val="24"/>
          <w:lang w:eastAsia="en-US"/>
        </w:rPr>
        <w:t>Вентана-Граф</w:t>
      </w:r>
      <w:proofErr w:type="spellEnd"/>
      <w:r>
        <w:rPr>
          <w:rFonts w:eastAsia="Times-Roman"/>
          <w:sz w:val="24"/>
          <w:szCs w:val="24"/>
          <w:lang w:eastAsia="en-US"/>
        </w:rPr>
        <w:t xml:space="preserve">, 2011. - 192 </w:t>
      </w:r>
      <w:proofErr w:type="gramStart"/>
      <w:r>
        <w:rPr>
          <w:rFonts w:eastAsia="Times-Roman"/>
          <w:sz w:val="24"/>
          <w:szCs w:val="24"/>
          <w:lang w:eastAsia="en-US"/>
        </w:rPr>
        <w:t>с</w:t>
      </w:r>
      <w:proofErr w:type="gramEnd"/>
      <w:r>
        <w:rPr>
          <w:rFonts w:eastAsia="Times-Roman"/>
          <w:sz w:val="24"/>
          <w:szCs w:val="24"/>
          <w:lang w:eastAsia="en-US"/>
        </w:rPr>
        <w:t>. — (</w:t>
      </w:r>
      <w:proofErr w:type="gramStart"/>
      <w:r>
        <w:rPr>
          <w:rFonts w:eastAsia="Times-Roman"/>
          <w:sz w:val="24"/>
          <w:szCs w:val="24"/>
          <w:lang w:eastAsia="en-US"/>
        </w:rPr>
        <w:t>Начальная</w:t>
      </w:r>
      <w:proofErr w:type="gramEnd"/>
      <w:r>
        <w:rPr>
          <w:rFonts w:eastAsia="Times-Roman"/>
          <w:sz w:val="24"/>
          <w:szCs w:val="24"/>
          <w:lang w:eastAsia="en-US"/>
        </w:rPr>
        <w:t xml:space="preserve"> школа XXI века). </w:t>
      </w:r>
    </w:p>
    <w:p w:rsidR="00462244" w:rsidRDefault="00462244" w:rsidP="00461F54">
      <w:pPr>
        <w:widowControl/>
        <w:jc w:val="both"/>
        <w:rPr>
          <w:rFonts w:eastAsia="Times New Roman"/>
          <w:b/>
          <w:bCs/>
          <w:color w:val="191919"/>
          <w:sz w:val="24"/>
          <w:szCs w:val="24"/>
          <w:lang w:eastAsia="en-US"/>
        </w:rPr>
      </w:pPr>
    </w:p>
    <w:p w:rsidR="00462244" w:rsidRDefault="00462244" w:rsidP="004622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Цель: создание условий для развития личности и создание основ творческого потенциала обучающихся по математике.</w:t>
      </w:r>
    </w:p>
    <w:p w:rsidR="00462244" w:rsidRDefault="00462244" w:rsidP="004622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462244" w:rsidRDefault="00462244" w:rsidP="00462244">
      <w:pPr>
        <w:pStyle w:val="1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rFonts w:eastAsia="Times New Roman"/>
          <w:color w:val="191919"/>
          <w:sz w:val="24"/>
          <w:szCs w:val="24"/>
          <w:lang w:eastAsia="en-US"/>
        </w:rPr>
        <w:t>воспитание любознательного, активно познающего мир младшего школьника</w:t>
      </w:r>
    </w:p>
    <w:p w:rsidR="00462244" w:rsidRDefault="00462244" w:rsidP="0046224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color w:val="191919"/>
          <w:sz w:val="24"/>
          <w:szCs w:val="24"/>
          <w:lang w:eastAsia="en-US"/>
        </w:rPr>
        <w:t>обучение решению математических задач творческого и поискового характера</w:t>
      </w:r>
    </w:p>
    <w:p w:rsidR="00462244" w:rsidRDefault="00462244" w:rsidP="00462244">
      <w:pPr>
        <w:widowControl/>
        <w:numPr>
          <w:ilvl w:val="0"/>
          <w:numId w:val="1"/>
        </w:numPr>
        <w:tabs>
          <w:tab w:val="left" w:pos="576"/>
        </w:tabs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color w:val="191919"/>
          <w:sz w:val="24"/>
          <w:szCs w:val="24"/>
          <w:lang w:eastAsia="en-US"/>
        </w:rPr>
        <w:t>расширение математического кругозора и эрудиции учащихся</w:t>
      </w:r>
    </w:p>
    <w:p w:rsidR="00462244" w:rsidRDefault="00462244" w:rsidP="00462244">
      <w:pPr>
        <w:widowControl/>
        <w:numPr>
          <w:ilvl w:val="0"/>
          <w:numId w:val="1"/>
        </w:numPr>
        <w:tabs>
          <w:tab w:val="left" w:pos="542"/>
        </w:tabs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color w:val="191919"/>
          <w:sz w:val="24"/>
          <w:szCs w:val="24"/>
          <w:lang w:eastAsia="en-US"/>
        </w:rPr>
        <w:t>формирование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</w:t>
      </w:r>
    </w:p>
    <w:p w:rsidR="00462244" w:rsidRDefault="00462244" w:rsidP="00462244">
      <w:pPr>
        <w:widowControl/>
        <w:numPr>
          <w:ilvl w:val="0"/>
          <w:numId w:val="1"/>
        </w:numPr>
        <w:tabs>
          <w:tab w:val="left" w:pos="305"/>
        </w:tabs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color w:val="191919"/>
          <w:sz w:val="24"/>
          <w:szCs w:val="24"/>
          <w:lang w:eastAsia="en-US"/>
        </w:rPr>
        <w:t>создание на занятиях ситуаций активного поиска, предоставление возможности сделать собственное «открытие»</w:t>
      </w:r>
    </w:p>
    <w:p w:rsidR="00462244" w:rsidRPr="00462244" w:rsidRDefault="00462244" w:rsidP="00462244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rFonts w:eastAsia="Times New Roman"/>
          <w:color w:val="191919"/>
          <w:sz w:val="24"/>
          <w:szCs w:val="24"/>
          <w:lang w:eastAsia="en-US"/>
        </w:rPr>
        <w:t>знакомство с оригинальными путями рассуждений, овладение элементарными навыками исследовательской деятельности</w:t>
      </w:r>
      <w:r>
        <w:rPr>
          <w:sz w:val="24"/>
          <w:szCs w:val="24"/>
        </w:rPr>
        <w:t>.</w:t>
      </w:r>
    </w:p>
    <w:p w:rsidR="00462244" w:rsidRDefault="00462244" w:rsidP="004622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рассчитана на 34 часа в год, 135 ч за 4 года,  в том числе: 10 часов на теоретическую часть, 24 часов на практическую часть. Практических работ - 27, проектов- 3, исследований- 1. </w:t>
      </w:r>
    </w:p>
    <w:p w:rsidR="00B46ABE" w:rsidRDefault="00B46ABE" w:rsidP="00462244">
      <w:pPr>
        <w:ind w:firstLine="708"/>
        <w:jc w:val="both"/>
        <w:rPr>
          <w:sz w:val="24"/>
          <w:szCs w:val="24"/>
        </w:rPr>
      </w:pPr>
    </w:p>
    <w:p w:rsidR="00B46ABE" w:rsidRPr="007276F5" w:rsidRDefault="00B46ABE" w:rsidP="00B46ABE">
      <w:pPr>
        <w:pStyle w:val="a4"/>
        <w:ind w:firstLine="708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7276F5">
        <w:rPr>
          <w:rStyle w:val="FontStyle14"/>
          <w:rFonts w:ascii="Times New Roman" w:hAnsi="Times New Roman" w:cs="Times New Roman"/>
          <w:sz w:val="24"/>
          <w:szCs w:val="24"/>
        </w:rPr>
        <w:t>В авторскую программу  внесены изменения согласно учебному плану и программе воспитания МАОУ «СОШ №40».</w:t>
      </w:r>
    </w:p>
    <w:p w:rsidR="00462244" w:rsidRDefault="00462244" w:rsidP="00462244">
      <w:pPr>
        <w:widowControl/>
        <w:suppressAutoHyphens/>
        <w:autoSpaceDE/>
        <w:adjustRightInd/>
        <w:jc w:val="both"/>
        <w:rPr>
          <w:b/>
          <w:sz w:val="24"/>
          <w:szCs w:val="24"/>
          <w:lang w:eastAsia="ar-SA"/>
        </w:rPr>
      </w:pPr>
    </w:p>
    <w:p w:rsidR="00B67824" w:rsidRDefault="00B67824"/>
    <w:sectPr w:rsidR="00B67824" w:rsidSect="00B6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7B8E"/>
    <w:multiLevelType w:val="hybridMultilevel"/>
    <w:tmpl w:val="1960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62244"/>
    <w:rsid w:val="0038750D"/>
    <w:rsid w:val="00461F54"/>
    <w:rsid w:val="00462244"/>
    <w:rsid w:val="00702BC6"/>
    <w:rsid w:val="00946E5B"/>
    <w:rsid w:val="00B46ABE"/>
    <w:rsid w:val="00B67824"/>
    <w:rsid w:val="00CA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62244"/>
    <w:pPr>
      <w:ind w:left="720"/>
      <w:contextualSpacing/>
    </w:pPr>
  </w:style>
  <w:style w:type="character" w:customStyle="1" w:styleId="a3">
    <w:name w:val="Без интервала Знак"/>
    <w:aliases w:val="основа Знак"/>
    <w:link w:val="a4"/>
    <w:locked/>
    <w:rsid w:val="00B46ABE"/>
    <w:rPr>
      <w:rFonts w:ascii="Calibri" w:eastAsia="Calibri" w:hAnsi="Calibri"/>
    </w:rPr>
  </w:style>
  <w:style w:type="paragraph" w:styleId="a4">
    <w:name w:val="No Spacing"/>
    <w:aliases w:val="основа"/>
    <w:link w:val="a3"/>
    <w:qFormat/>
    <w:rsid w:val="00B46ABE"/>
    <w:pPr>
      <w:spacing w:after="0" w:line="240" w:lineRule="auto"/>
    </w:pPr>
    <w:rPr>
      <w:rFonts w:ascii="Calibri" w:eastAsia="Calibri" w:hAnsi="Calibri"/>
    </w:rPr>
  </w:style>
  <w:style w:type="character" w:customStyle="1" w:styleId="FontStyle14">
    <w:name w:val="Font Style14"/>
    <w:basedOn w:val="a0"/>
    <w:uiPriority w:val="99"/>
    <w:rsid w:val="00B46ABE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7</cp:revision>
  <dcterms:created xsi:type="dcterms:W3CDTF">2023-09-22T12:36:00Z</dcterms:created>
  <dcterms:modified xsi:type="dcterms:W3CDTF">2023-09-22T13:08:00Z</dcterms:modified>
</cp:coreProperties>
</file>