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№40»</w:t>
      </w: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FDA" w:rsidRPr="006C5C69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результатах</w:t>
      </w:r>
    </w:p>
    <w:p w:rsidR="007E4FDA" w:rsidRDefault="007E4FD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среднего общего </w:t>
      </w: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15BB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32C7A" w:rsidRPr="006C5C69" w:rsidRDefault="00E32C7A" w:rsidP="007E4F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BB0" w:rsidRPr="00515BB0" w:rsidRDefault="00515BB0" w:rsidP="00515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 итоговая аттестация по образовательным программам среднего общего образования в 2023  году проводилась в соответствии с Федеральным законом «Об образовании в Российской Федерации»</w:t>
      </w:r>
      <w:r w:rsidR="00C8667D" w:rsidRPr="00C8667D">
        <w:rPr>
          <w:rFonts w:eastAsia="Times New Roman"/>
          <w:sz w:val="24"/>
          <w:szCs w:val="24"/>
        </w:rPr>
        <w:t xml:space="preserve"> </w:t>
      </w:r>
      <w:r w:rsidR="00C8667D" w:rsidRPr="00110AC4">
        <w:rPr>
          <w:rStyle w:val="FontStyle11"/>
          <w:rFonts w:eastAsia="Times New Roman"/>
          <w:sz w:val="24"/>
          <w:szCs w:val="24"/>
        </w:rPr>
        <w:t>от 29.12.2012 N 273-ФЗ</w:t>
      </w: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приказ</w:t>
      </w:r>
      <w:r w:rsidR="00C8667D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Министерства просвещения Российской Федерации и Федеральной службы по надзору в сфере образования и науки от 07 ноября 2018 года № 190/1512 «Об утверждении Порядка проведения государственной итоговой аттестации по образовательным программам</w:t>
      </w:r>
      <w:proofErr w:type="gramEnd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среднего общего образования».</w:t>
      </w:r>
    </w:p>
    <w:p w:rsidR="00515BB0" w:rsidRPr="00515BB0" w:rsidRDefault="00515BB0" w:rsidP="00515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lang w:eastAsia="en-US"/>
        </w:rPr>
        <w:t>Единый  государственный экзамен в 2023 году проводился  по 10 учебным предметам: русский язык,  математика профильный уровень, математика базовый уровень, литература, информатика и ИКТ, физика,  биология, история, обществознание, английский язык.</w:t>
      </w:r>
    </w:p>
    <w:p w:rsidR="00515BB0" w:rsidRPr="00515BB0" w:rsidRDefault="00515BB0" w:rsidP="00515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lang w:eastAsia="en-US"/>
        </w:rPr>
        <w:t>В едином государственном экзамене  приняли участие  79 обучающихся  11-х классов.</w:t>
      </w:r>
    </w:p>
    <w:p w:rsidR="00515BB0" w:rsidRPr="00515BB0" w:rsidRDefault="00515BB0" w:rsidP="0051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515BB0">
        <w:rPr>
          <w:rFonts w:ascii="Times New Roman" w:eastAsia="Calibri" w:hAnsi="Times New Roman" w:cs="Times New Roman"/>
          <w:sz w:val="24"/>
        </w:rPr>
        <w:t xml:space="preserve">  Аттестат о среднем общем образовании и приложение к нему выдаются лицам, завершившим </w:t>
      </w:r>
      <w:proofErr w:type="gramStart"/>
      <w:r w:rsidRPr="00515BB0">
        <w:rPr>
          <w:rFonts w:ascii="Times New Roman" w:eastAsia="Calibri" w:hAnsi="Times New Roman" w:cs="Times New Roman"/>
          <w:sz w:val="24"/>
        </w:rPr>
        <w:t>обучение по</w:t>
      </w:r>
      <w:proofErr w:type="gramEnd"/>
      <w:r w:rsidRPr="00515BB0">
        <w:rPr>
          <w:rFonts w:ascii="Times New Roman" w:eastAsia="Calibri" w:hAnsi="Times New Roman" w:cs="Times New Roman"/>
          <w:sz w:val="24"/>
        </w:rPr>
        <w:t xml:space="preserve"> образовательным программам среднего общего образования и успешно прошедшим государственную итоговую аттестацию</w:t>
      </w:r>
      <w:r w:rsidR="00C8667D">
        <w:rPr>
          <w:rFonts w:ascii="Times New Roman" w:eastAsia="Calibri" w:hAnsi="Times New Roman" w:cs="Times New Roman"/>
          <w:sz w:val="24"/>
        </w:rPr>
        <w:t xml:space="preserve"> </w:t>
      </w:r>
      <w:r w:rsidRPr="00515BB0">
        <w:rPr>
          <w:rFonts w:ascii="Times New Roman" w:eastAsia="Calibri" w:hAnsi="Times New Roman" w:cs="Arial"/>
          <w:sz w:val="24"/>
          <w:szCs w:val="24"/>
        </w:rPr>
        <w:t>по образовательным программам среднего общего образования</w:t>
      </w:r>
      <w:r w:rsidRPr="00515BB0">
        <w:rPr>
          <w:rFonts w:ascii="Times New Roman" w:eastAsia="Calibri" w:hAnsi="Times New Roman" w:cs="Times New Roman"/>
          <w:sz w:val="24"/>
        </w:rPr>
        <w:t>.</w:t>
      </w:r>
    </w:p>
    <w:p w:rsidR="00515BB0" w:rsidRPr="00515BB0" w:rsidRDefault="00C8667D" w:rsidP="00515B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Основанием для получения аттестата о среднем общем образовании является  завершение </w:t>
      </w:r>
      <w:proofErr w:type="gramStart"/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обучения</w:t>
      </w:r>
      <w:proofErr w:type="gramEnd"/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 основным образовательным программам среднего общего образования и получение при сдаче ЕГЭ по учебн</w:t>
      </w:r>
      <w:r w:rsidR="00CA2C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ым</w:t>
      </w:r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предмет</w:t>
      </w:r>
      <w:r w:rsidR="00CA2C4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ам</w:t>
      </w:r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«Русский язык» и «Математика» количества баллов не ниже минимального, определенного </w:t>
      </w:r>
      <w:proofErr w:type="spellStart"/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Рособрнадзором</w:t>
      </w:r>
      <w:proofErr w:type="spellEnd"/>
      <w:r w:rsidR="00515BB0" w:rsidRPr="00515BB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515BB0" w:rsidRPr="00515BB0" w:rsidRDefault="00515BB0" w:rsidP="00515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Минимальное количество баллов по русскому языку (24 балла) набрали 79 обучающихся 11-х классов. </w:t>
      </w:r>
    </w:p>
    <w:p w:rsidR="00515BB0" w:rsidRPr="00515BB0" w:rsidRDefault="00515BB0" w:rsidP="00515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Экзамен по математике на базовом уровне сдавали 37 </w:t>
      </w:r>
      <w:proofErr w:type="gramStart"/>
      <w:r w:rsidRPr="00515BB0">
        <w:rPr>
          <w:rFonts w:ascii="Times New Roman" w:eastAsia="Calibri" w:hAnsi="Times New Roman" w:cs="Times New Roman"/>
          <w:sz w:val="24"/>
          <w:lang w:eastAsia="en-US"/>
        </w:rPr>
        <w:t>обучающихся</w:t>
      </w:r>
      <w:proofErr w:type="gramEnd"/>
      <w:r w:rsidRPr="00515BB0">
        <w:rPr>
          <w:rFonts w:ascii="Times New Roman" w:eastAsia="Calibri" w:hAnsi="Times New Roman" w:cs="Times New Roman"/>
          <w:sz w:val="24"/>
          <w:lang w:eastAsia="en-US"/>
        </w:rPr>
        <w:t>, на профильном уровне - 42. Все выпускники получили удовлетворительн</w:t>
      </w:r>
      <w:r w:rsidR="00C8667D">
        <w:rPr>
          <w:rFonts w:ascii="Times New Roman" w:eastAsia="Calibri" w:hAnsi="Times New Roman" w:cs="Times New Roman"/>
          <w:sz w:val="24"/>
          <w:lang w:eastAsia="en-US"/>
        </w:rPr>
        <w:t>ые</w:t>
      </w: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 отметк</w:t>
      </w:r>
      <w:r w:rsidR="00C8667D">
        <w:rPr>
          <w:rFonts w:ascii="Times New Roman" w:eastAsia="Calibri" w:hAnsi="Times New Roman" w:cs="Times New Roman"/>
          <w:sz w:val="24"/>
          <w:lang w:eastAsia="en-US"/>
        </w:rPr>
        <w:t>и</w:t>
      </w: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 по математике (базовый уровень) и преодолели минимальный порог (27 баллов) на математике (профильный уровень).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государственной итоговой аттестации по образовательным программам  среднего общего образования в форме ЕГЭ в 2023 году представлены в таблице:</w:t>
      </w:r>
    </w:p>
    <w:tbl>
      <w:tblPr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71"/>
        <w:gridCol w:w="709"/>
        <w:gridCol w:w="1417"/>
        <w:gridCol w:w="1418"/>
        <w:gridCol w:w="1417"/>
        <w:gridCol w:w="1331"/>
      </w:tblGrid>
      <w:tr w:rsidR="00515BB0" w:rsidRPr="00515BB0" w:rsidTr="00C8667D">
        <w:trPr>
          <w:trHeight w:val="509"/>
          <w:jc w:val="center"/>
        </w:trPr>
        <w:tc>
          <w:tcPr>
            <w:tcW w:w="2656" w:type="dxa"/>
            <w:vMerge w:val="restart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1" w:type="dxa"/>
            <w:vMerge w:val="restart"/>
            <w:textDirection w:val="btLr"/>
          </w:tcPr>
          <w:p w:rsidR="00515BB0" w:rsidRPr="00515BB0" w:rsidRDefault="00515BB0" w:rsidP="00515BB0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сдававших ЕГЭ</w:t>
            </w:r>
          </w:p>
        </w:tc>
        <w:tc>
          <w:tcPr>
            <w:tcW w:w="709" w:type="dxa"/>
            <w:vMerge w:val="restart"/>
            <w:textDirection w:val="btLr"/>
          </w:tcPr>
          <w:p w:rsidR="00515BB0" w:rsidRPr="00515BB0" w:rsidRDefault="00515BB0" w:rsidP="00515BB0">
            <w:pPr>
              <w:spacing w:after="0" w:line="240" w:lineRule="auto"/>
              <w:ind w:right="113"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сдавших ЕГЭ</w:t>
            </w:r>
          </w:p>
        </w:tc>
        <w:tc>
          <w:tcPr>
            <w:tcW w:w="1417" w:type="dxa"/>
            <w:vMerge w:val="restart"/>
            <w:textDirection w:val="btLr"/>
          </w:tcPr>
          <w:p w:rsidR="00515BB0" w:rsidRPr="00515BB0" w:rsidRDefault="00515BB0" w:rsidP="00515B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выпускников, сдавших  единый государственный экзамен</w:t>
            </w:r>
            <w:proofErr w:type="gramStart"/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extDirection w:val="btLr"/>
          </w:tcPr>
          <w:p w:rsidR="00515BB0" w:rsidRPr="00515BB0" w:rsidRDefault="00515BB0" w:rsidP="00515B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Количество участников ЕГЭ,  не преодолевших минимальный порог</w:t>
            </w:r>
          </w:p>
        </w:tc>
        <w:tc>
          <w:tcPr>
            <w:tcW w:w="1417" w:type="dxa"/>
            <w:vMerge w:val="restart"/>
            <w:textDirection w:val="btLr"/>
          </w:tcPr>
          <w:p w:rsidR="00515BB0" w:rsidRPr="00515BB0" w:rsidRDefault="00515BB0" w:rsidP="00515B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Доля участников, не преодолевших минимальный порог</w:t>
            </w:r>
            <w:proofErr w:type="gramStart"/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(%)</w:t>
            </w:r>
            <w:proofErr w:type="gramEnd"/>
          </w:p>
        </w:tc>
        <w:tc>
          <w:tcPr>
            <w:tcW w:w="1331" w:type="dxa"/>
            <w:vMerge w:val="restart"/>
            <w:textDirection w:val="btLr"/>
            <w:vAlign w:val="center"/>
          </w:tcPr>
          <w:p w:rsidR="00515BB0" w:rsidRPr="00515BB0" w:rsidRDefault="00515BB0" w:rsidP="00515BB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515BB0" w:rsidRPr="00515BB0" w:rsidTr="00C8667D">
        <w:trPr>
          <w:trHeight w:val="1245"/>
          <w:jc w:val="center"/>
        </w:trPr>
        <w:tc>
          <w:tcPr>
            <w:tcW w:w="2656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vMerge/>
          </w:tcPr>
          <w:p w:rsidR="00515BB0" w:rsidRPr="00515BB0" w:rsidRDefault="00515BB0" w:rsidP="00515BB0">
            <w:pPr>
              <w:spacing w:after="0" w:line="240" w:lineRule="auto"/>
              <w:ind w:firstLine="4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74,73</w:t>
            </w:r>
          </w:p>
        </w:tc>
      </w:tr>
      <w:tr w:rsidR="00515BB0" w:rsidRPr="00515BB0" w:rsidTr="00C8667D">
        <w:trPr>
          <w:trHeight w:val="188"/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64,85</w:t>
            </w:r>
          </w:p>
        </w:tc>
      </w:tr>
      <w:tr w:rsidR="00515BB0" w:rsidRPr="00515BB0" w:rsidTr="00C8667D">
        <w:trPr>
          <w:trHeight w:val="188"/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</w:t>
            </w:r>
            <w:r w:rsidRPr="00515B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5»-13, «4»-18, «3»-6, ср.от. 4,19, ср, балл 15,21, </w:t>
            </w:r>
            <w:proofErr w:type="spellStart"/>
            <w:r w:rsidRPr="00515B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усп</w:t>
            </w:r>
            <w:proofErr w:type="spellEnd"/>
            <w:r w:rsidRPr="00515B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– 100%, </w:t>
            </w:r>
            <w:proofErr w:type="spellStart"/>
            <w:r w:rsidRPr="00515B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к.з</w:t>
            </w:r>
            <w:proofErr w:type="spellEnd"/>
            <w:r w:rsidRPr="00515BB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– 83,78%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60,81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63,90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36,66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58,31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78,59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69,38</w:t>
            </w:r>
          </w:p>
        </w:tc>
      </w:tr>
      <w:tr w:rsidR="00515BB0" w:rsidRPr="00515BB0" w:rsidTr="00C8667D">
        <w:trPr>
          <w:jc w:val="center"/>
        </w:trPr>
        <w:tc>
          <w:tcPr>
            <w:tcW w:w="2656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7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1" w:type="dxa"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52,55</w:t>
            </w:r>
          </w:p>
        </w:tc>
      </w:tr>
    </w:tbl>
    <w:p w:rsidR="00515BB0" w:rsidRPr="00515BB0" w:rsidRDefault="00515BB0" w:rsidP="00515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515BB0" w:rsidRPr="00515BB0" w:rsidRDefault="00515BB0" w:rsidP="00515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15B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Анализируя результаты ЕГЭ, наблюдается следующее: удельный вес численности выпускников 11 классов, набравших минимальное количество баллов по сдаваемым предметам, ниже 100% по информатике, биологии, истории, обществознанию, по другим </w:t>
      </w:r>
      <w:r w:rsidR="00C8667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учебным </w:t>
      </w:r>
      <w:r w:rsidRPr="00515B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предметам 100%.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515BB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Удельный вес численности выпускников 11 классов, преодолевших с первого раза минимальный порог по русскому языку и математике профильного уровня – 100%, по математике базового уровня – 97%. Данный показатель за три года представлен в таблице: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68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53"/>
        <w:gridCol w:w="708"/>
        <w:gridCol w:w="993"/>
        <w:gridCol w:w="708"/>
        <w:gridCol w:w="709"/>
        <w:gridCol w:w="992"/>
        <w:gridCol w:w="851"/>
        <w:gridCol w:w="709"/>
        <w:gridCol w:w="1054"/>
        <w:gridCol w:w="1191"/>
      </w:tblGrid>
      <w:tr w:rsidR="00515BB0" w:rsidRPr="00515BB0" w:rsidTr="00C8667D">
        <w:trPr>
          <w:trHeight w:val="324"/>
          <w:jc w:val="center"/>
        </w:trPr>
        <w:tc>
          <w:tcPr>
            <w:tcW w:w="1753" w:type="dxa"/>
            <w:vMerge w:val="restart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2409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954" w:type="dxa"/>
            <w:gridSpan w:val="3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2023 год</w:t>
            </w:r>
          </w:p>
        </w:tc>
      </w:tr>
      <w:tr w:rsidR="00515BB0" w:rsidRPr="00515BB0" w:rsidTr="00C8667D">
        <w:trPr>
          <w:trHeight w:val="1250"/>
          <w:jc w:val="center"/>
        </w:trPr>
        <w:tc>
          <w:tcPr>
            <w:tcW w:w="1753" w:type="dxa"/>
            <w:vMerge/>
            <w:shd w:val="clear" w:color="auto" w:fill="FFFFFF" w:themeFill="background1"/>
            <w:vAlign w:val="center"/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 участников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Кол-во, </w:t>
            </w:r>
            <w:proofErr w:type="gramStart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>сдавших</w:t>
            </w:r>
            <w:proofErr w:type="gramEnd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с первого раза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 участников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Кол-во, </w:t>
            </w:r>
            <w:proofErr w:type="gramStart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>сдавших</w:t>
            </w:r>
            <w:proofErr w:type="gramEnd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с первого раза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Удельный вес, % 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 участников 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Кол-во, </w:t>
            </w:r>
            <w:proofErr w:type="gramStart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>сдавших</w:t>
            </w:r>
            <w:proofErr w:type="gramEnd"/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 с первого раза </w:t>
            </w:r>
          </w:p>
        </w:tc>
        <w:tc>
          <w:tcPr>
            <w:tcW w:w="119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5BB0" w:rsidRPr="00515BB0" w:rsidRDefault="00515BB0" w:rsidP="00515BB0">
            <w:pPr>
              <w:spacing w:after="0" w:line="240" w:lineRule="auto"/>
              <w:ind w:left="115" w:right="1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Удельный вес, % </w:t>
            </w:r>
          </w:p>
        </w:tc>
      </w:tr>
      <w:tr w:rsidR="00515BB0" w:rsidRPr="00515BB0" w:rsidTr="00C8667D">
        <w:trPr>
          <w:trHeight w:val="434"/>
          <w:jc w:val="center"/>
        </w:trPr>
        <w:tc>
          <w:tcPr>
            <w:tcW w:w="175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79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79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107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107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9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100</w:t>
            </w:r>
          </w:p>
        </w:tc>
      </w:tr>
      <w:tr w:rsidR="00515BB0" w:rsidRPr="00515BB0" w:rsidTr="00C8667D">
        <w:trPr>
          <w:trHeight w:val="454"/>
          <w:jc w:val="center"/>
        </w:trPr>
        <w:tc>
          <w:tcPr>
            <w:tcW w:w="175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Математика (профильный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9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100</w:t>
            </w:r>
          </w:p>
        </w:tc>
      </w:tr>
      <w:tr w:rsidR="00515BB0" w:rsidRPr="00515BB0" w:rsidTr="00C8667D">
        <w:trPr>
          <w:trHeight w:val="390"/>
          <w:jc w:val="center"/>
        </w:trPr>
        <w:tc>
          <w:tcPr>
            <w:tcW w:w="175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Математика (базовый уровень)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99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708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46 </w:t>
            </w:r>
          </w:p>
        </w:tc>
        <w:tc>
          <w:tcPr>
            <w:tcW w:w="992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46 </w:t>
            </w:r>
          </w:p>
        </w:tc>
        <w:tc>
          <w:tcPr>
            <w:tcW w:w="85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5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9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97</w:t>
            </w:r>
          </w:p>
        </w:tc>
      </w:tr>
    </w:tbl>
    <w:p w:rsidR="00C8667D" w:rsidRDefault="00C8667D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Получили результат 81 и выше баллов:</w:t>
      </w:r>
    </w:p>
    <w:p w:rsidR="00916233" w:rsidRPr="00515BB0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7"/>
        <w:gridCol w:w="2410"/>
        <w:gridCol w:w="2585"/>
      </w:tblGrid>
      <w:tr w:rsidR="00515BB0" w:rsidRPr="00515BB0" w:rsidTr="00640F9A">
        <w:trPr>
          <w:trHeight w:val="203"/>
          <w:jc w:val="center"/>
        </w:trPr>
        <w:tc>
          <w:tcPr>
            <w:tcW w:w="4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Человек </w:t>
            </w:r>
          </w:p>
        </w:tc>
        <w:tc>
          <w:tcPr>
            <w:tcW w:w="25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%</w:t>
            </w:r>
          </w:p>
        </w:tc>
      </w:tr>
      <w:tr w:rsidR="00515BB0" w:rsidRPr="00515BB0" w:rsidTr="00640F9A">
        <w:trPr>
          <w:trHeight w:val="240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36,71</w:t>
            </w:r>
          </w:p>
        </w:tc>
      </w:tr>
      <w:tr w:rsidR="00515BB0" w:rsidRPr="00515BB0" w:rsidTr="00640F9A">
        <w:trPr>
          <w:trHeight w:val="163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Математика (профильный уровень)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9,52</w:t>
            </w:r>
          </w:p>
        </w:tc>
      </w:tr>
      <w:tr w:rsidR="00515BB0" w:rsidRPr="00515BB0" w:rsidTr="00640F9A">
        <w:trPr>
          <w:trHeight w:val="268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708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18,18</w:t>
            </w:r>
          </w:p>
        </w:tc>
      </w:tr>
      <w:tr w:rsidR="00515BB0" w:rsidRPr="00515BB0" w:rsidTr="00640F9A">
        <w:trPr>
          <w:trHeight w:val="334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13,64</w:t>
            </w:r>
          </w:p>
        </w:tc>
      </w:tr>
      <w:tr w:rsidR="00515BB0" w:rsidRPr="00515BB0" w:rsidTr="00640F9A">
        <w:trPr>
          <w:trHeight w:val="239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Биология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15BB0" w:rsidRPr="00515BB0" w:rsidTr="00640F9A">
        <w:trPr>
          <w:trHeight w:val="216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15BB0" w:rsidRPr="00515BB0" w:rsidTr="00640F9A">
        <w:trPr>
          <w:trHeight w:val="164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29,41</w:t>
            </w:r>
          </w:p>
        </w:tc>
      </w:tr>
      <w:tr w:rsidR="00515BB0" w:rsidRPr="00515BB0" w:rsidTr="00640F9A">
        <w:trPr>
          <w:trHeight w:val="281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</w:tr>
      <w:tr w:rsidR="00515BB0" w:rsidRPr="00515BB0" w:rsidTr="00640F9A">
        <w:trPr>
          <w:trHeight w:val="230"/>
          <w:jc w:val="center"/>
        </w:trPr>
        <w:tc>
          <w:tcPr>
            <w:tcW w:w="4697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</w:rPr>
              <w:t>11,11</w:t>
            </w:r>
          </w:p>
        </w:tc>
      </w:tr>
    </w:tbl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Показатели среднего тестового балла и успеваемости ЕГЭ выше результатов </w:t>
      </w:r>
      <w:proofErr w:type="spellStart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Старооскольского</w:t>
      </w:r>
      <w:proofErr w:type="spellEnd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 и Белгородской области по большинству предметов. Незначительно ниже показатели среднего балла по биологии, истории, литературе; успеваемости по информатике, биологии, истории. Сравнение среднего тестового балла ЕГЭ и успеваемости со средним тестовым баллом по </w:t>
      </w:r>
      <w:proofErr w:type="spellStart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Старооскольскому</w:t>
      </w:r>
      <w:proofErr w:type="spellEnd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городскому округу и Белгородской области представлено в таблицах:</w:t>
      </w:r>
    </w:p>
    <w:p w:rsidR="00C8667D" w:rsidRDefault="00C8667D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67D" w:rsidRDefault="00C8667D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67D" w:rsidRDefault="00C8667D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667D" w:rsidRPr="00515BB0" w:rsidRDefault="00C8667D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Pr="00515BB0" w:rsidRDefault="00515BB0" w:rsidP="00515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515BB0" w:rsidRPr="00515BB0" w:rsidRDefault="00515BB0" w:rsidP="00C866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среднего тестового балла с показателями </w:t>
      </w:r>
    </w:p>
    <w:p w:rsidR="00515BB0" w:rsidRDefault="00515BB0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 и Белгородской области</w:t>
      </w:r>
    </w:p>
    <w:p w:rsidR="00916233" w:rsidRDefault="00916233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916233" w:rsidRPr="00515BB0" w:rsidRDefault="00916233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tbl>
      <w:tblPr>
        <w:tblW w:w="9782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70"/>
        <w:gridCol w:w="1841"/>
        <w:gridCol w:w="2128"/>
        <w:gridCol w:w="1843"/>
      </w:tblGrid>
      <w:tr w:rsidR="00515BB0" w:rsidRPr="00515BB0" w:rsidTr="00C8667D">
        <w:trPr>
          <w:trHeight w:val="5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МАОУ «СОШ №40»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Белгородская </w:t>
            </w:r>
          </w:p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область</w:t>
            </w:r>
          </w:p>
        </w:tc>
      </w:tr>
      <w:tr w:rsidR="00515BB0" w:rsidRPr="00515BB0" w:rsidTr="00C8667D">
        <w:trPr>
          <w:trHeight w:val="1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tabs>
                <w:tab w:val="left" w:pos="70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</w:rPr>
              <w:t>72,24</w:t>
            </w:r>
          </w:p>
        </w:tc>
      </w:tr>
      <w:tr w:rsidR="00515BB0" w:rsidRPr="00515BB0" w:rsidTr="00C8667D">
        <w:trPr>
          <w:trHeight w:val="1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tabs>
                <w:tab w:val="left" w:pos="70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</w:rPr>
              <w:t>58,05</w:t>
            </w:r>
          </w:p>
        </w:tc>
      </w:tr>
      <w:tr w:rsidR="00515BB0" w:rsidRPr="00515BB0" w:rsidTr="00C8667D">
        <w:trPr>
          <w:trHeight w:val="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tabs>
                <w:tab w:val="left" w:pos="70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515BB0" w:rsidRPr="00515BB0" w:rsidTr="00C8667D">
        <w:trPr>
          <w:trHeight w:val="14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tabs>
                <w:tab w:val="left" w:pos="708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</w:rPr>
              <w:t>56,37</w:t>
            </w:r>
          </w:p>
        </w:tc>
      </w:tr>
      <w:tr w:rsidR="00515BB0" w:rsidRPr="00515BB0" w:rsidTr="00C8667D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515BB0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Times New Roman" w:hAnsi="Times New Roman" w:cs="Times New Roman"/>
                <w:sz w:val="24"/>
                <w:szCs w:val="24"/>
              </w:rPr>
              <w:t>61,33</w:t>
            </w:r>
          </w:p>
        </w:tc>
      </w:tr>
      <w:tr w:rsidR="00515BB0" w:rsidRPr="00515BB0" w:rsidTr="00C8667D">
        <w:trPr>
          <w:trHeight w:val="25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495016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eastAsia="Times New Roman" w:hAnsi="Times New Roman" w:cs="Times New Roman"/>
                <w:sz w:val="24"/>
                <w:szCs w:val="24"/>
              </w:rPr>
              <w:t>53,29</w:t>
            </w:r>
          </w:p>
        </w:tc>
      </w:tr>
      <w:tr w:rsidR="00515BB0" w:rsidRPr="00515BB0" w:rsidTr="00C8667D">
        <w:trPr>
          <w:trHeight w:val="24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58,31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495016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eastAsia="Times New Roman" w:hAnsi="Times New Roman" w:cs="Times New Roman"/>
                <w:sz w:val="24"/>
                <w:szCs w:val="24"/>
              </w:rPr>
              <w:t>60,17</w:t>
            </w:r>
          </w:p>
        </w:tc>
      </w:tr>
      <w:tr w:rsidR="00515BB0" w:rsidRPr="00515BB0" w:rsidTr="00C8667D">
        <w:trPr>
          <w:trHeight w:val="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495016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eastAsia="Times New Roman" w:hAnsi="Times New Roman" w:cs="Times New Roman"/>
                <w:sz w:val="24"/>
                <w:szCs w:val="24"/>
              </w:rPr>
              <w:t>67,35</w:t>
            </w:r>
          </w:p>
        </w:tc>
      </w:tr>
      <w:tr w:rsidR="00515BB0" w:rsidRPr="00515BB0" w:rsidTr="00C8667D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69,39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495016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eastAsia="Times New Roman" w:hAnsi="Times New Roman" w:cs="Times New Roman"/>
                <w:sz w:val="24"/>
                <w:szCs w:val="24"/>
              </w:rPr>
              <w:t>60,34</w:t>
            </w:r>
          </w:p>
        </w:tc>
      </w:tr>
      <w:tr w:rsidR="00515BB0" w:rsidRPr="00515BB0" w:rsidTr="00C8667D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B0" w:rsidRPr="00495016" w:rsidRDefault="00515BB0" w:rsidP="00515BB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016">
              <w:rPr>
                <w:rFonts w:ascii="Times New Roman" w:eastAsia="Times New Roman" w:hAnsi="Times New Roman" w:cs="Times New Roman"/>
                <w:sz w:val="24"/>
                <w:szCs w:val="24"/>
              </w:rPr>
              <w:t>64,05</w:t>
            </w:r>
          </w:p>
        </w:tc>
      </w:tr>
    </w:tbl>
    <w:p w:rsidR="00515BB0" w:rsidRDefault="00515BB0" w:rsidP="00515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916233" w:rsidRDefault="00916233" w:rsidP="00515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916233" w:rsidRPr="00515BB0" w:rsidRDefault="00916233" w:rsidP="00515B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2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C8667D" w:rsidRDefault="00515BB0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Сравнение успеваемости с показателями </w:t>
      </w:r>
    </w:p>
    <w:p w:rsidR="00515BB0" w:rsidRDefault="00515BB0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  <w:proofErr w:type="spellStart"/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>Старооскольского</w:t>
      </w:r>
      <w:proofErr w:type="spellEnd"/>
      <w:r w:rsidRPr="00515BB0"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  <w:t xml:space="preserve"> городского округа</w:t>
      </w:r>
    </w:p>
    <w:p w:rsidR="00916233" w:rsidRDefault="00916233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pacing w:val="6"/>
          <w:sz w:val="24"/>
          <w:szCs w:val="24"/>
        </w:rPr>
      </w:pPr>
    </w:p>
    <w:p w:rsidR="00916233" w:rsidRPr="00515BB0" w:rsidRDefault="00916233" w:rsidP="00916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70"/>
        <w:gridCol w:w="1984"/>
        <w:gridCol w:w="2410"/>
      </w:tblGrid>
      <w:tr w:rsidR="00515BB0" w:rsidRPr="00515BB0" w:rsidTr="00640F9A">
        <w:trPr>
          <w:trHeight w:val="5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МАОУ «СОШ №40»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Старооскольский</w:t>
            </w:r>
            <w:proofErr w:type="spellEnd"/>
            <w:r w:rsidRPr="00515B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городской округ</w:t>
            </w:r>
          </w:p>
        </w:tc>
      </w:tr>
      <w:tr w:rsidR="00515BB0" w:rsidRPr="00515BB0" w:rsidTr="00640F9A">
        <w:trPr>
          <w:trHeight w:val="19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15BB0" w:rsidRPr="00515BB0" w:rsidTr="00640F9A">
        <w:trPr>
          <w:trHeight w:val="17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99,79</w:t>
            </w:r>
          </w:p>
        </w:tc>
      </w:tr>
      <w:tr w:rsidR="00515BB0" w:rsidRPr="00515BB0" w:rsidTr="00640F9A">
        <w:trPr>
          <w:trHeight w:val="5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  <w:tr w:rsidR="00515BB0" w:rsidRPr="00515BB0" w:rsidTr="00640F9A">
        <w:trPr>
          <w:trHeight w:val="14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98,18</w:t>
            </w:r>
          </w:p>
        </w:tc>
      </w:tr>
      <w:tr w:rsidR="00515BB0" w:rsidRPr="00515BB0" w:rsidTr="00640F9A">
        <w:trPr>
          <w:trHeight w:val="26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90,41</w:t>
            </w:r>
          </w:p>
        </w:tc>
      </w:tr>
      <w:tr w:rsidR="00515BB0" w:rsidRPr="00515BB0" w:rsidTr="00640F9A">
        <w:trPr>
          <w:trHeight w:val="25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88,65</w:t>
            </w:r>
          </w:p>
        </w:tc>
      </w:tr>
      <w:tr w:rsidR="00515BB0" w:rsidRPr="00515BB0" w:rsidTr="00640F9A">
        <w:trPr>
          <w:trHeight w:val="24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495016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0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94,78</w:t>
            </w:r>
          </w:p>
        </w:tc>
      </w:tr>
      <w:tr w:rsidR="00515BB0" w:rsidRPr="00515BB0" w:rsidTr="00640F9A">
        <w:trPr>
          <w:trHeight w:val="61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96,67</w:t>
            </w:r>
          </w:p>
        </w:tc>
      </w:tr>
      <w:tr w:rsidR="00515BB0" w:rsidRPr="00515BB0" w:rsidTr="00640F9A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81,22</w:t>
            </w:r>
          </w:p>
        </w:tc>
      </w:tr>
      <w:tr w:rsidR="00515BB0" w:rsidRPr="00515BB0" w:rsidTr="00640F9A">
        <w:trPr>
          <w:trHeight w:val="18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97,47</w:t>
            </w:r>
          </w:p>
        </w:tc>
      </w:tr>
    </w:tbl>
    <w:p w:rsidR="00916233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Доля </w:t>
      </w:r>
      <w:proofErr w:type="gramStart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, преодолевших минимальный порог по обязательным предметам,  стабильно составляет 100%, по предметам по выбору - повысилась, по сравнению с прошлым годом.</w:t>
      </w:r>
    </w:p>
    <w:p w:rsidR="00916233" w:rsidRPr="00515BB0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среднего балла по учебным</w:t>
      </w:r>
      <w:r w:rsidR="00C355DF"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предметам за три года показал, что </w:t>
      </w:r>
      <w:r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балл </w:t>
      </w:r>
      <w:r w:rsidR="00C355DF"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>незначительно ниже</w:t>
      </w:r>
      <w:r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сравнению с прошлым годом</w:t>
      </w:r>
      <w:r w:rsidR="00C355DF"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русскому языку, математике (профильный уровень), биологии, истории, литературе, выше -  по физике, информатике</w:t>
      </w:r>
      <w:r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355DF"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остается стабильно высоким по английскому языку, обществознанию.</w:t>
      </w:r>
      <w:r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6233" w:rsidRPr="00C355DF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среднего балла за три года представлено в диаграмме (2021, 2022, 2023):</w:t>
      </w:r>
    </w:p>
    <w:p w:rsidR="00916233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233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233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233" w:rsidRDefault="00916233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233" w:rsidRPr="00916233" w:rsidRDefault="00916233" w:rsidP="009162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2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Средний балл</w:t>
      </w:r>
      <w:r w:rsidR="006246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 три года</w:t>
      </w:r>
    </w:p>
    <w:p w:rsidR="00916233" w:rsidRDefault="00916233" w:rsidP="00916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6233" w:rsidRDefault="00916233" w:rsidP="00916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623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467350" cy="32004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6233" w:rsidRDefault="00916233" w:rsidP="00916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5D82" w:rsidRDefault="00455D82" w:rsidP="009162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770" w:rsidRPr="00455D82" w:rsidRDefault="00640F9A" w:rsidP="004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D82">
        <w:rPr>
          <w:rStyle w:val="FontStyle11"/>
          <w:rFonts w:eastAsia="Times New Roman"/>
          <w:sz w:val="24"/>
          <w:szCs w:val="24"/>
        </w:rPr>
        <w:t>Информация о группах</w:t>
      </w:r>
      <w:r w:rsidR="00484770" w:rsidRPr="00455D8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ЕГЭ, показавших разный уровень подготовки по предметам. </w:t>
      </w:r>
    </w:p>
    <w:p w:rsidR="00321A8B" w:rsidRDefault="00321A8B" w:rsidP="004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D82" w:rsidRDefault="00455D82" w:rsidP="004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5D82" w:rsidRPr="00455D82" w:rsidRDefault="00455D82" w:rsidP="00484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348" w:type="dxa"/>
        <w:tblInd w:w="-4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268"/>
        <w:gridCol w:w="851"/>
        <w:gridCol w:w="992"/>
        <w:gridCol w:w="709"/>
        <w:gridCol w:w="567"/>
        <w:gridCol w:w="3685"/>
      </w:tblGrid>
      <w:tr w:rsidR="00FD6BD7" w:rsidRPr="00455D82" w:rsidTr="00FD6BD7">
        <w:trPr>
          <w:trHeight w:val="13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Предметы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Результат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Диапазон баллов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 xml:space="preserve">Количество 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62082</wp:posOffset>
                  </wp:positionH>
                  <wp:positionV relativeFrom="paragraph">
                    <wp:posOffset>848287</wp:posOffset>
                  </wp:positionV>
                  <wp:extent cx="2213788" cy="1382232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8" cy="138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BD7" w:rsidRPr="00455D82" w:rsidTr="00FD6BD7">
        <w:trPr>
          <w:trHeight w:val="28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FD6BD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>первичных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>тестовых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tabs>
                <w:tab w:val="left" w:pos="336"/>
                <w:tab w:val="left" w:pos="675"/>
                <w:tab w:val="left" w:pos="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>чел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</w:rPr>
              <w:t>%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6BD7" w:rsidRPr="00455D82" w:rsidTr="00FD6BD7">
        <w:trPr>
          <w:trHeight w:val="183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D6BD7" w:rsidRPr="00455D82" w:rsidRDefault="00FD6BD7" w:rsidP="00FD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Неудовлетворительно </w:t>
            </w:r>
          </w:p>
          <w:p w:rsidR="00321A8B" w:rsidRPr="00455D82" w:rsidRDefault="00321A8B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0-9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FD6BD7">
        <w:trPr>
          <w:trHeight w:val="7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  <w:p w:rsidR="00321A8B" w:rsidRPr="00455D82" w:rsidRDefault="00321A8B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10-32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24-57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FD6BD7">
        <w:trPr>
          <w:trHeight w:val="223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  <w:p w:rsidR="00321A8B" w:rsidRPr="00455D82" w:rsidRDefault="00321A8B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33-44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58-72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FD6BD7">
        <w:trPr>
          <w:trHeight w:val="229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  <w:p w:rsidR="00321A8B" w:rsidRPr="00455D82" w:rsidRDefault="00321A8B" w:rsidP="0064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45-58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73-100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D6BD7" w:rsidRPr="00455D82" w:rsidRDefault="00FD6BD7" w:rsidP="00FD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(профильный уровень)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</w:t>
            </w:r>
            <w:r w:rsidR="00321A8B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FD6BD7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62082</wp:posOffset>
                  </wp:positionH>
                  <wp:positionV relativeFrom="paragraph">
                    <wp:posOffset>-1241</wp:posOffset>
                  </wp:positionV>
                  <wp:extent cx="2213788" cy="1477926"/>
                  <wp:effectExtent l="19050" t="0" r="0" b="0"/>
                  <wp:wrapNone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8" cy="147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BD7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6BD7" w:rsidRPr="00455D82" w:rsidRDefault="00FD6BD7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FD6BD7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5-8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FD6BD7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27-4</w:t>
            </w:r>
            <w:r w:rsidR="00321A8B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6BD7" w:rsidRPr="00455D82" w:rsidRDefault="00FD6BD7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FD6BD7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9</w:t>
            </w:r>
            <w:r w:rsidR="00FD6BD7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321A8B" w:rsidP="0032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50-</w:t>
            </w:r>
            <w:r w:rsidR="00FD6BD7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</w:t>
            </w: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6BD7" w:rsidRPr="00455D82" w:rsidRDefault="00FD6BD7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FD6BD7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FD6BD7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13-3</w:t>
            </w:r>
            <w:r w:rsidR="00321A8B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68</w:t>
            </w:r>
            <w:r w:rsidR="00FD6BD7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6BD7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53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FD6BD7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6BD7" w:rsidRPr="00455D82" w:rsidRDefault="00FD6BD7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Математика (базовый уровень)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0-6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51450</wp:posOffset>
                  </wp:positionH>
                  <wp:positionV relativeFrom="paragraph">
                    <wp:posOffset>-3101</wp:posOffset>
                  </wp:positionV>
                  <wp:extent cx="2213787" cy="1467293"/>
                  <wp:effectExtent l="19050" t="0" r="0" b="0"/>
                  <wp:wrapNone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7" cy="146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A8B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7-11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16</w:t>
            </w:r>
          </w:p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12-16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49</w:t>
            </w:r>
          </w:p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17-21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35</w:t>
            </w:r>
          </w:p>
          <w:p w:rsidR="00321A8B" w:rsidRPr="00455D82" w:rsidRDefault="00321A8B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FD6BD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Физика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8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0-35</w:t>
            </w:r>
          </w:p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62082</wp:posOffset>
                  </wp:positionH>
                  <wp:positionV relativeFrom="paragraph">
                    <wp:posOffset>-3353</wp:posOffset>
                  </wp:positionV>
                  <wp:extent cx="2213788" cy="1552354"/>
                  <wp:effectExtent l="19050" t="0" r="0" b="0"/>
                  <wp:wrapNone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8" cy="1552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10-24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36-52</w:t>
            </w:r>
          </w:p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55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25-36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53-67</w:t>
            </w:r>
          </w:p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37-54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68-100</w:t>
            </w:r>
          </w:p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FD6BD7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14</w:t>
            </w:r>
          </w:p>
          <w:p w:rsidR="002D3F02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62082</wp:posOffset>
                  </wp:positionH>
                  <wp:positionV relativeFrom="paragraph">
                    <wp:posOffset>-45853</wp:posOffset>
                  </wp:positionV>
                  <wp:extent cx="2223785" cy="1531088"/>
                  <wp:effectExtent l="19050" t="0" r="5065" b="0"/>
                  <wp:wrapNone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068" cy="153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4-12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2D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40-5</w:t>
            </w:r>
            <w:r w:rsidR="002D3F02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14</w:t>
            </w:r>
          </w:p>
          <w:p w:rsidR="002D3F02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13-22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2D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</w:t>
            </w:r>
            <w:r w:rsidR="002D3F02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</w:t>
            </w: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14</w:t>
            </w:r>
          </w:p>
          <w:p w:rsidR="002D3F02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23-29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73-100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58</w:t>
            </w:r>
          </w:p>
          <w:p w:rsidR="002D3F02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2D3F02">
        <w:trPr>
          <w:trHeight w:val="351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82D09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Биология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33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51450</wp:posOffset>
                  </wp:positionH>
                  <wp:positionV relativeFrom="paragraph">
                    <wp:posOffset>-16333</wp:posOffset>
                  </wp:positionV>
                  <wp:extent cx="2231290" cy="1541721"/>
                  <wp:effectExtent l="19050" t="0" r="0" b="0"/>
                  <wp:wrapNone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290" cy="1541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16-30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36-54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67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31-43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55-71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82D09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82D09" w:rsidRPr="00455D82" w:rsidRDefault="00C82D09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44</w:t>
            </w:r>
            <w:r w:rsidR="00C82D09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C82D09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72-100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2D3F02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D09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82D09" w:rsidRPr="00455D82" w:rsidRDefault="00C82D09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D3F02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40817</wp:posOffset>
                  </wp:positionH>
                  <wp:positionV relativeFrom="paragraph">
                    <wp:posOffset>-36933</wp:posOffset>
                  </wp:positionV>
                  <wp:extent cx="2217435" cy="1499190"/>
                  <wp:effectExtent l="19050" t="0" r="0" b="0"/>
                  <wp:wrapNone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45" cy="150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F02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8-16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32-49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18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D3F02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17-26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50-67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38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D3F02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27-37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68-100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38</w:t>
            </w:r>
          </w:p>
          <w:p w:rsidR="00BE0BAA" w:rsidRPr="00455D82" w:rsidRDefault="00BE0BAA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CA2C44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E0BAA" w:rsidRPr="00455D82" w:rsidRDefault="00BE0BAA"/>
    <w:p w:rsidR="00BE0BAA" w:rsidRPr="00455D82" w:rsidRDefault="00BE0BAA"/>
    <w:tbl>
      <w:tblPr>
        <w:tblW w:w="10348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268"/>
        <w:gridCol w:w="851"/>
        <w:gridCol w:w="992"/>
        <w:gridCol w:w="709"/>
        <w:gridCol w:w="567"/>
        <w:gridCol w:w="3685"/>
      </w:tblGrid>
      <w:tr w:rsidR="002D3F02" w:rsidRPr="00455D82" w:rsidTr="00BE0BAA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Обществознание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</w:t>
            </w:r>
            <w:r w:rsidR="00BE0BAA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7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476AF3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19553</wp:posOffset>
                  </wp:positionH>
                  <wp:positionV relativeFrom="paragraph">
                    <wp:posOffset>17883</wp:posOffset>
                  </wp:positionV>
                  <wp:extent cx="2288215" cy="1477926"/>
                  <wp:effectExtent l="19050" t="0" r="0" b="0"/>
                  <wp:wrapNone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215" cy="147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F02" w:rsidRPr="00455D82" w:rsidTr="00BE0BAA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20</w:t>
            </w:r>
            <w:r w:rsidR="002D3F02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42-5</w:t>
            </w:r>
            <w:r w:rsidR="00BE0BAA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18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D3F02" w:rsidRPr="00455D82" w:rsidTr="00BE0BAA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32-4</w:t>
            </w:r>
            <w:r w:rsidR="00BE0BAA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58</w:t>
            </w:r>
            <w:r w:rsidR="002D3F02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-6</w:t>
            </w: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23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D3F02" w:rsidRPr="00455D82" w:rsidTr="00BE0BAA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3F02" w:rsidRPr="00455D82" w:rsidRDefault="002D3F02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2D3F02" w:rsidP="00B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</w:t>
            </w:r>
            <w:r w:rsidR="00BE0BAA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</w:t>
            </w: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-</w:t>
            </w:r>
            <w:r w:rsidR="00BE0BAA"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70</w:t>
            </w:r>
            <w:r w:rsidR="002D3F02"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3F02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52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3F02" w:rsidRPr="00455D82" w:rsidRDefault="002D3F02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BE0BAA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476AF3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40817</wp:posOffset>
                  </wp:positionH>
                  <wp:positionV relativeFrom="paragraph">
                    <wp:posOffset>-35250</wp:posOffset>
                  </wp:positionV>
                  <wp:extent cx="2256317" cy="1531088"/>
                  <wp:effectExtent l="19050" t="0" r="0" b="0"/>
                  <wp:wrapNone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317" cy="153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22-58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22-58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59-83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59-83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73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BE0BAA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84-100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84-100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22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21A8B" w:rsidRPr="00455D82" w:rsidTr="00BE0BAA">
        <w:trPr>
          <w:trHeight w:val="229"/>
        </w:trPr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21A8B" w:rsidRPr="00455D82" w:rsidRDefault="00321A8B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 xml:space="preserve">Неудовлетворительно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0-31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0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476AF3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40817</wp:posOffset>
                  </wp:positionH>
                  <wp:positionV relativeFrom="paragraph">
                    <wp:posOffset>-35220</wp:posOffset>
                  </wp:positionV>
                  <wp:extent cx="2256318" cy="1562986"/>
                  <wp:effectExtent l="19050" t="0" r="0" b="0"/>
                  <wp:wrapNone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895" cy="1562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15-36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32-54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78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Хорошо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37-45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55-66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11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E0BAA" w:rsidRPr="00455D82" w:rsidTr="00CA2C44">
        <w:trPr>
          <w:trHeight w:val="229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E0BAA" w:rsidRPr="00455D82" w:rsidRDefault="00BE0BAA" w:rsidP="00CA2C44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 xml:space="preserve">Отлично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BE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46-53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BE0BAA" w:rsidP="00CA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D82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67-100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AA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55D82">
              <w:rPr>
                <w:sz w:val="20"/>
                <w:szCs w:val="20"/>
              </w:rPr>
              <w:t>11</w:t>
            </w:r>
          </w:p>
          <w:p w:rsidR="00476AF3" w:rsidRPr="00455D82" w:rsidRDefault="00476AF3" w:rsidP="00640F9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E0BAA" w:rsidRPr="00455D82" w:rsidRDefault="00BE0BAA" w:rsidP="00FD6BD7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640F9A" w:rsidRPr="00455D82" w:rsidRDefault="00640F9A"/>
    <w:p w:rsidR="00484770" w:rsidRPr="00455D82" w:rsidRDefault="00484770" w:rsidP="00484770">
      <w:pPr>
        <w:spacing w:after="0" w:line="240" w:lineRule="auto"/>
        <w:ind w:firstLine="708"/>
        <w:jc w:val="both"/>
        <w:rPr>
          <w:rStyle w:val="FontStyle11"/>
          <w:rFonts w:eastAsia="Times New Roman"/>
          <w:sz w:val="24"/>
          <w:szCs w:val="24"/>
        </w:rPr>
      </w:pPr>
      <w:r w:rsidRPr="00455D82">
        <w:rPr>
          <w:rStyle w:val="FontStyle11"/>
          <w:rFonts w:eastAsia="Times New Roman"/>
          <w:sz w:val="24"/>
          <w:szCs w:val="24"/>
        </w:rPr>
        <w:t>Наилучший результат подготовки показали обучающиеся  на экзамене по русскому языку, математике профильного уровня</w:t>
      </w:r>
      <w:r w:rsidR="00455D82">
        <w:rPr>
          <w:rStyle w:val="FontStyle11"/>
          <w:rFonts w:eastAsia="Times New Roman"/>
          <w:sz w:val="24"/>
          <w:szCs w:val="24"/>
        </w:rPr>
        <w:t>, математике базового уровня, информатике и обществознанию</w:t>
      </w:r>
      <w:r w:rsidRPr="00455D82">
        <w:rPr>
          <w:rStyle w:val="FontStyle11"/>
          <w:rFonts w:eastAsia="Times New Roman"/>
          <w:sz w:val="24"/>
          <w:szCs w:val="24"/>
        </w:rPr>
        <w:t>.</w:t>
      </w:r>
    </w:p>
    <w:p w:rsidR="00455D82" w:rsidRDefault="00455D82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результативности профильного обучения свидетельствует удельный вес учащихся выбравших предмет на ЕГЭ соответствующий профилю обучения: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43"/>
        <w:gridCol w:w="1621"/>
        <w:gridCol w:w="1621"/>
        <w:gridCol w:w="1621"/>
      </w:tblGrid>
      <w:tr w:rsidR="00515BB0" w:rsidRPr="00515BB0" w:rsidTr="00640F9A">
        <w:trPr>
          <w:trHeight w:val="261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Профильные предметы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515BB0" w:rsidRPr="00515BB0" w:rsidTr="00640F9A">
        <w:trPr>
          <w:trHeight w:val="483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Математика (профильный уровень) 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63%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71%</w:t>
            </w:r>
          </w:p>
        </w:tc>
      </w:tr>
      <w:tr w:rsidR="00515BB0" w:rsidRPr="00515BB0" w:rsidTr="00640F9A">
        <w:trPr>
          <w:trHeight w:val="359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31%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28%</w:t>
            </w:r>
          </w:p>
        </w:tc>
      </w:tr>
      <w:tr w:rsidR="00515BB0" w:rsidRPr="00515BB0" w:rsidTr="00640F9A">
        <w:trPr>
          <w:trHeight w:val="380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-</w:t>
            </w:r>
          </w:p>
        </w:tc>
      </w:tr>
      <w:tr w:rsidR="00515BB0" w:rsidRPr="00515BB0" w:rsidTr="00640F9A">
        <w:trPr>
          <w:trHeight w:val="37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59%</w:t>
            </w:r>
          </w:p>
        </w:tc>
      </w:tr>
      <w:tr w:rsidR="00515BB0" w:rsidRPr="00515BB0" w:rsidTr="00640F9A">
        <w:trPr>
          <w:trHeight w:val="378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5</w:t>
            </w:r>
            <w:proofErr w:type="spellStart"/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5</w:t>
            </w:r>
            <w:proofErr w:type="spellEnd"/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%</w:t>
            </w:r>
          </w:p>
        </w:tc>
      </w:tr>
      <w:tr w:rsidR="00515BB0" w:rsidRPr="00515BB0" w:rsidTr="00640F9A">
        <w:trPr>
          <w:trHeight w:val="383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-</w:t>
            </w:r>
          </w:p>
        </w:tc>
      </w:tr>
      <w:tr w:rsidR="00515BB0" w:rsidRPr="00515BB0" w:rsidTr="00640F9A">
        <w:trPr>
          <w:trHeight w:val="376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71%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 w:eastAsia="en-US"/>
              </w:rPr>
              <w:t>-</w:t>
            </w:r>
          </w:p>
        </w:tc>
      </w:tr>
      <w:tr w:rsidR="00515BB0" w:rsidRPr="00515BB0" w:rsidTr="00640F9A">
        <w:trPr>
          <w:trHeight w:val="382"/>
          <w:jc w:val="center"/>
        </w:trPr>
        <w:tc>
          <w:tcPr>
            <w:tcW w:w="354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1621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59%</w:t>
            </w:r>
          </w:p>
        </w:tc>
      </w:tr>
    </w:tbl>
    <w:p w:rsidR="00515BB0" w:rsidRPr="00515BB0" w:rsidRDefault="00515BB0" w:rsidP="00515BB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15B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Удельный вес учащихся, выбравших предмет для ЕГЭ соответственно профилю обучения, на протяжении трех лет остается высоким, но в этом году снизился по истории, физике, английскому языку.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Средний балл по профильным предметам ежегодно выше </w:t>
      </w:r>
      <w:proofErr w:type="spellStart"/>
      <w:r w:rsidRPr="00515BB0">
        <w:rPr>
          <w:rFonts w:ascii="Times New Roman" w:eastAsia="Calibri" w:hAnsi="Times New Roman" w:cs="Times New Roman"/>
          <w:sz w:val="24"/>
          <w:lang w:eastAsia="en-US"/>
        </w:rPr>
        <w:t>среднеобласных</w:t>
      </w:r>
      <w:proofErr w:type="spellEnd"/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 показателей</w:t>
      </w:r>
      <w:r w:rsidR="00C355DF">
        <w:rPr>
          <w:rFonts w:ascii="Times New Roman" w:eastAsia="Calibri" w:hAnsi="Times New Roman" w:cs="Times New Roman"/>
          <w:sz w:val="24"/>
          <w:lang w:eastAsia="en-US"/>
        </w:rPr>
        <w:t>, но по сравнению с прошлы</w:t>
      </w:r>
      <w:r w:rsidRPr="00515BB0">
        <w:rPr>
          <w:rFonts w:ascii="Times New Roman" w:eastAsia="Calibri" w:hAnsi="Times New Roman" w:cs="Times New Roman"/>
          <w:sz w:val="24"/>
          <w:lang w:eastAsia="en-US"/>
        </w:rPr>
        <w:t>м год</w:t>
      </w:r>
      <w:r w:rsidR="00C355DF">
        <w:rPr>
          <w:rFonts w:ascii="Times New Roman" w:eastAsia="Calibri" w:hAnsi="Times New Roman" w:cs="Times New Roman"/>
          <w:sz w:val="24"/>
          <w:lang w:eastAsia="en-US"/>
        </w:rPr>
        <w:t>ом</w:t>
      </w:r>
      <w:r w:rsidRPr="00515BB0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C355DF">
        <w:rPr>
          <w:rFonts w:ascii="Times New Roman" w:eastAsia="Calibri" w:hAnsi="Times New Roman" w:cs="Times New Roman"/>
          <w:sz w:val="24"/>
          <w:lang w:eastAsia="en-US"/>
        </w:rPr>
        <w:t>снизился по математике (профильный уровень) и истории.</w:t>
      </w:r>
    </w:p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475"/>
        <w:gridCol w:w="1683"/>
        <w:gridCol w:w="1684"/>
        <w:gridCol w:w="1684"/>
      </w:tblGrid>
      <w:tr w:rsidR="00515BB0" w:rsidRPr="00515BB0" w:rsidTr="00640F9A">
        <w:trPr>
          <w:trHeight w:val="244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Профильные предметы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</w:tr>
      <w:tr w:rsidR="00515BB0" w:rsidRPr="00515BB0" w:rsidTr="00640F9A">
        <w:trPr>
          <w:trHeight w:val="504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 (профильный уровень) 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59,27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66,77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65,21</w:t>
            </w:r>
          </w:p>
        </w:tc>
      </w:tr>
      <w:tr w:rsidR="00515BB0" w:rsidRPr="00515BB0" w:rsidTr="00640F9A">
        <w:trPr>
          <w:trHeight w:val="370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49,18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62,43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58,31</w:t>
            </w:r>
          </w:p>
        </w:tc>
      </w:tr>
      <w:tr w:rsidR="00515BB0" w:rsidRPr="00515BB0" w:rsidTr="00640F9A">
        <w:trPr>
          <w:trHeight w:val="376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15BB0" w:rsidRPr="00515BB0" w:rsidTr="00640F9A">
        <w:trPr>
          <w:trHeight w:val="367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56,36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56,47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60,82</w:t>
            </w:r>
          </w:p>
        </w:tc>
      </w:tr>
      <w:tr w:rsidR="00515BB0" w:rsidRPr="00515BB0" w:rsidTr="00640F9A">
        <w:trPr>
          <w:trHeight w:val="388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69,62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60,57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66,25</w:t>
            </w:r>
          </w:p>
        </w:tc>
      </w:tr>
      <w:tr w:rsidR="00515BB0" w:rsidRPr="00515BB0" w:rsidTr="00640F9A">
        <w:trPr>
          <w:trHeight w:val="380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60,95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74,5 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15BB0" w:rsidRPr="00515BB0" w:rsidTr="00640F9A">
        <w:trPr>
          <w:trHeight w:val="372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55,57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65,65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15BB0" w:rsidRPr="00515BB0" w:rsidTr="00640F9A">
        <w:trPr>
          <w:trHeight w:val="377"/>
          <w:jc w:val="center"/>
        </w:trPr>
        <w:tc>
          <w:tcPr>
            <w:tcW w:w="3475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68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72,23</w:t>
            </w:r>
          </w:p>
        </w:tc>
        <w:tc>
          <w:tcPr>
            <w:tcW w:w="1684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515BB0" w:rsidRPr="00515BB0" w:rsidRDefault="00515BB0" w:rsidP="00515B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5B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74,81</w:t>
            </w:r>
          </w:p>
        </w:tc>
      </w:tr>
    </w:tbl>
    <w:p w:rsidR="00515BB0" w:rsidRPr="00515BB0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515BB0" w:rsidRPr="006246C5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246C5">
        <w:rPr>
          <w:rFonts w:ascii="Times New Roman" w:eastAsia="Calibri" w:hAnsi="Times New Roman" w:cs="Times New Roman"/>
          <w:sz w:val="24"/>
          <w:lang w:eastAsia="en-US"/>
        </w:rPr>
        <w:t xml:space="preserve">В 2023 году выпускниками 11-х классов было подано 2 апелляции о несогласии с выставленными баллами за выполнение экзаменационной работы по учебному предмету «Математика (профильный уровень)», одна из которых была удовлетворена с повышением баллов. </w:t>
      </w:r>
    </w:p>
    <w:p w:rsidR="00515BB0" w:rsidRPr="006246C5" w:rsidRDefault="00515BB0" w:rsidP="00515B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6C5">
        <w:rPr>
          <w:rFonts w:ascii="Times New Roman" w:eastAsia="Calibri" w:hAnsi="Times New Roman" w:cs="Times New Roman"/>
          <w:sz w:val="24"/>
          <w:szCs w:val="24"/>
        </w:rPr>
        <w:t>В  2023 году все выпускники 11-х классов получили аттестаты о среднем общем образовании, из них 14 – аттестаты о среднем общем образовании с отличием</w:t>
      </w:r>
    </w:p>
    <w:p w:rsidR="00B95BF6" w:rsidRPr="006246C5" w:rsidRDefault="00B95BF6" w:rsidP="00B95B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6C5">
        <w:rPr>
          <w:rFonts w:ascii="Times New Roman" w:hAnsi="Times New Roman" w:cs="Times New Roman"/>
          <w:sz w:val="24"/>
          <w:szCs w:val="24"/>
        </w:rPr>
        <w:t>Все выпускники 11-х классов продолжают обучение в учреждениях высшего образования – 94%, профессиональных образовательных учреждениях.</w:t>
      </w:r>
    </w:p>
    <w:p w:rsidR="00B97B4A" w:rsidRDefault="00B97B4A" w:rsidP="00B95BF6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46C5">
        <w:rPr>
          <w:rFonts w:ascii="Times New Roman" w:eastAsia="Calibri" w:hAnsi="Times New Roman" w:cs="Times New Roman"/>
          <w:sz w:val="24"/>
          <w:szCs w:val="24"/>
        </w:rPr>
        <w:t>Результаты экзаменов говорят о хорошей подготовке выпускников к государственной итоговой аттестации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246C5">
        <w:rPr>
          <w:rFonts w:ascii="Times New Roman" w:eastAsia="Calibri" w:hAnsi="Times New Roman" w:cs="Times New Roman"/>
          <w:sz w:val="24"/>
          <w:szCs w:val="24"/>
        </w:rPr>
        <w:t xml:space="preserve"> Однако</w:t>
      </w:r>
      <w:proofErr w:type="gramStart"/>
      <w:r w:rsidRPr="006246C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246C5">
        <w:rPr>
          <w:rFonts w:ascii="Times New Roman" w:eastAsia="Calibri" w:hAnsi="Times New Roman" w:cs="Times New Roman"/>
          <w:sz w:val="24"/>
          <w:szCs w:val="24"/>
        </w:rPr>
        <w:t xml:space="preserve"> выбор профиля обучения</w:t>
      </w:r>
      <w:r w:rsidRPr="00C65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уровне среднего общего образования </w:t>
      </w:r>
      <w:r w:rsidRPr="006246C5">
        <w:rPr>
          <w:rFonts w:ascii="Times New Roman" w:eastAsia="Calibri" w:hAnsi="Times New Roman" w:cs="Times New Roman"/>
          <w:sz w:val="24"/>
          <w:szCs w:val="24"/>
        </w:rPr>
        <w:t xml:space="preserve">остается </w:t>
      </w:r>
      <w:r>
        <w:rPr>
          <w:rFonts w:ascii="Times New Roman" w:eastAsia="Calibri" w:hAnsi="Times New Roman" w:cs="Times New Roman"/>
          <w:sz w:val="24"/>
          <w:szCs w:val="24"/>
        </w:rPr>
        <w:t>неэффективным</w:t>
      </w:r>
      <w:r w:rsidRPr="006246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в этом году</w:t>
      </w:r>
      <w:r w:rsidRPr="006246C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246C5">
        <w:rPr>
          <w:rFonts w:ascii="Times New Roman" w:hAnsi="Times New Roman" w:cs="Times New Roman"/>
          <w:bCs/>
          <w:sz w:val="24"/>
          <w:szCs w:val="24"/>
        </w:rPr>
        <w:t>е преодолели минимальный порог на ЕГЭ 8 человек, из них 3 человека не имели данного предмета в учебном плане своего профиля на уровне среднего общего образования. По сравнению с прошлым годом наблюдается положительная динамика (2022 год – 5 человек, 2023 год – 3 человека).</w:t>
      </w:r>
    </w:p>
    <w:p w:rsidR="00B97B4A" w:rsidRPr="006246C5" w:rsidRDefault="00B97B4A" w:rsidP="00B97B4A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246C5">
        <w:rPr>
          <w:rFonts w:ascii="Times New Roman" w:hAnsi="Times New Roman" w:cs="Times New Roman"/>
          <w:sz w:val="24"/>
          <w:szCs w:val="24"/>
        </w:rPr>
        <w:t xml:space="preserve">ведение </w:t>
      </w:r>
      <w:r>
        <w:rPr>
          <w:rFonts w:ascii="Times New Roman" w:hAnsi="Times New Roman" w:cs="Times New Roman"/>
          <w:sz w:val="24"/>
          <w:szCs w:val="24"/>
        </w:rPr>
        <w:t xml:space="preserve">Единой модели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- </w:t>
      </w:r>
      <w:proofErr w:type="spellStart"/>
      <w:r w:rsidRPr="006246C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246C5">
        <w:rPr>
          <w:rFonts w:ascii="Times New Roman" w:hAnsi="Times New Roman" w:cs="Times New Roman"/>
          <w:sz w:val="24"/>
          <w:szCs w:val="24"/>
        </w:rPr>
        <w:t xml:space="preserve"> минимума в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246C5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62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1 сентября 2023 года, 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 рамках урочной, внеурочной деятельности, воспитательной работы, дополнительного образования, профессионального обучения, взаимодействия с родителями </w:t>
      </w:r>
      <w:r w:rsidRPr="006246C5">
        <w:rPr>
          <w:rFonts w:ascii="Times New Roman" w:hAnsi="Times New Roman" w:cs="Times New Roman"/>
          <w:sz w:val="24"/>
          <w:szCs w:val="24"/>
        </w:rPr>
        <w:t xml:space="preserve">позволит эффективно решить </w:t>
      </w:r>
      <w:proofErr w:type="spellStart"/>
      <w:r w:rsidRPr="006246C5">
        <w:rPr>
          <w:rFonts w:ascii="Times New Roman" w:hAnsi="Times New Roman" w:cs="Times New Roman"/>
          <w:sz w:val="24"/>
          <w:szCs w:val="24"/>
        </w:rPr>
        <w:t>вышепоставленную</w:t>
      </w:r>
      <w:proofErr w:type="spellEnd"/>
      <w:r w:rsidRPr="006246C5">
        <w:rPr>
          <w:rFonts w:ascii="Times New Roman" w:hAnsi="Times New Roman" w:cs="Times New Roman"/>
          <w:sz w:val="24"/>
          <w:szCs w:val="24"/>
        </w:rPr>
        <w:t xml:space="preserve"> проблему.</w:t>
      </w:r>
    </w:p>
    <w:p w:rsidR="007D42CA" w:rsidRPr="006246C5" w:rsidRDefault="007D42CA" w:rsidP="0003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62" w:rsidRPr="006246C5" w:rsidRDefault="001F2428" w:rsidP="008B2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C5">
        <w:rPr>
          <w:rFonts w:ascii="Times New Roman" w:hAnsi="Times New Roman" w:cs="Times New Roman"/>
          <w:sz w:val="24"/>
          <w:szCs w:val="24"/>
        </w:rPr>
        <w:tab/>
      </w:r>
      <w:r w:rsidR="007E4FDA" w:rsidRPr="006246C5">
        <w:rPr>
          <w:rFonts w:ascii="Times New Roman" w:hAnsi="Times New Roman" w:cs="Times New Roman"/>
          <w:sz w:val="24"/>
          <w:szCs w:val="24"/>
        </w:rPr>
        <w:t>На основании вышесказанного можно сделать выводы и рекомендации: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>1. Руководителям МО: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>1.1. Провести анализ выполнения всех заданий контрольно-измерительных материалов в разрезе каждого ученика по соответствующим учебным предметам с целью выявления трудностей, с которыми сталкиваются учащи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еся при выполнении заданий ЕГЭ 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>и планирования дальнейшей работы п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>о  подготовке к ГИА. Срок: до 15 сентября 2023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>2. Заместителям директора:</w:t>
      </w:r>
    </w:p>
    <w:p w:rsidR="00B95BF6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2.1. Организовать непрерывное самообразование учителей-предметников, своевременное изучение нормативно-правовых документов по проведению ГИА, спецификаций контрольных измерительных материалов, кодификаторов требований к 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lastRenderedPageBreak/>
        <w:t>уровню подготовки выпускников, демоверсий КИМ, открытого банка заданий, правил заполнения бланков ответов, методик оценивания и обработки результатов.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>Срок: в течение года</w:t>
      </w:r>
    </w:p>
    <w:p w:rsidR="00B97B4A" w:rsidRPr="00B97B4A" w:rsidRDefault="00B97B4A" w:rsidP="00B97B4A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>
        <w:rPr>
          <w:rFonts w:ascii="Times New Roman" w:eastAsia="+mn-ea" w:hAnsi="Times New Roman" w:cs="Times New Roman"/>
          <w:bCs/>
          <w:sz w:val="24"/>
          <w:szCs w:val="24"/>
        </w:rPr>
        <w:t xml:space="preserve">2.2. </w:t>
      </w:r>
      <w:r w:rsidRPr="00B97B4A">
        <w:rPr>
          <w:rFonts w:ascii="Times New Roman" w:eastAsia="+mn-ea" w:hAnsi="Times New Roman" w:cs="Times New Roman"/>
          <w:bCs/>
          <w:sz w:val="24"/>
          <w:szCs w:val="24"/>
        </w:rPr>
        <w:t xml:space="preserve">Организовать проведение мероприятий в соответствие с планом </w:t>
      </w:r>
      <w:proofErr w:type="spellStart"/>
      <w:r w:rsidRPr="00B97B4A">
        <w:rPr>
          <w:rFonts w:ascii="Times New Roman" w:eastAsia="+mn-ea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B97B4A">
        <w:rPr>
          <w:rFonts w:ascii="Times New Roman" w:eastAsia="+mn-ea" w:hAnsi="Times New Roman" w:cs="Times New Roman"/>
          <w:bCs/>
          <w:sz w:val="24"/>
          <w:szCs w:val="24"/>
        </w:rPr>
        <w:t xml:space="preserve"> работы муниципального автономного общеобразовательного учреждения «Средняя общеобразовательная школа № 40» на 2023/2024 учебный год.  Срок: в течение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>3.Учителям-предметникам: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3.1. Эффективнее использовать 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>анализ результатов ГИА, ВПР, РДМ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 и других диагностических 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>мероприятий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>, выявленные проблемы при подготовке обучающихся к ГИА в 202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>3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>-202</w:t>
      </w:r>
      <w:r w:rsidR="006246C5" w:rsidRPr="006246C5">
        <w:rPr>
          <w:rFonts w:ascii="Times New Roman" w:eastAsia="+mn-ea" w:hAnsi="Times New Roman" w:cs="Times New Roman"/>
          <w:bCs/>
          <w:sz w:val="24"/>
          <w:szCs w:val="24"/>
        </w:rPr>
        <w:t>4</w:t>
      </w: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 учебном году. Срок: в течение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Times New Roman" w:hAnsi="Times New Roman" w:cs="Times New Roman"/>
          <w:sz w:val="24"/>
          <w:szCs w:val="24"/>
        </w:rPr>
        <w:t>3.2. Организовать работу консультационных площадок по подготовке к ГИА в 202</w:t>
      </w:r>
      <w:r w:rsidR="006246C5" w:rsidRPr="006246C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46C5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6246C5" w:rsidRPr="006246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46C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 Срок: в течение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Times New Roman" w:hAnsi="Times New Roman" w:cs="Times New Roman"/>
          <w:sz w:val="24"/>
          <w:szCs w:val="24"/>
        </w:rPr>
        <w:t>3.3. Осуществлять взаимодействие между семьёй и школой с целью организации совместных действий для решения успешности обучения и социализации личности. Срок: в течение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3.4. Продолжить работу по формированию функциональной грамотности </w:t>
      </w:r>
      <w:proofErr w:type="gramStart"/>
      <w:r w:rsidRPr="006246C5">
        <w:rPr>
          <w:rFonts w:ascii="Times New Roman" w:eastAsia="+mn-ea" w:hAnsi="Times New Roman" w:cs="Times New Roman"/>
          <w:bCs/>
          <w:sz w:val="24"/>
          <w:szCs w:val="24"/>
        </w:rPr>
        <w:t>обучающихся</w:t>
      </w:r>
      <w:proofErr w:type="gramEnd"/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 в урочной и внеурочной деятельности. </w:t>
      </w:r>
      <w:r w:rsidRPr="006246C5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B95BF6" w:rsidRPr="006246C5" w:rsidRDefault="00B95BF6" w:rsidP="00B95BF6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46C5">
        <w:rPr>
          <w:rFonts w:ascii="Times New Roman" w:eastAsia="+mn-ea" w:hAnsi="Times New Roman" w:cs="Times New Roman"/>
          <w:bCs/>
          <w:sz w:val="24"/>
          <w:szCs w:val="24"/>
        </w:rPr>
        <w:t xml:space="preserve">3.5. Активизировать работу по профессиональному самоопределению школьников. </w:t>
      </w:r>
      <w:r w:rsidRPr="006246C5">
        <w:rPr>
          <w:rFonts w:ascii="Times New Roman" w:eastAsia="Times New Roman" w:hAnsi="Times New Roman" w:cs="Times New Roman"/>
          <w:sz w:val="24"/>
          <w:szCs w:val="24"/>
        </w:rPr>
        <w:t>Срок: в течение года</w:t>
      </w:r>
    </w:p>
    <w:p w:rsidR="006F3D87" w:rsidRPr="006246C5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6C5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 w:rsidRPr="006246C5">
        <w:rPr>
          <w:rFonts w:ascii="Times New Roman" w:hAnsi="Times New Roman" w:cs="Times New Roman"/>
          <w:sz w:val="24"/>
          <w:szCs w:val="24"/>
        </w:rPr>
        <w:t>Курлыкина</w:t>
      </w:r>
      <w:proofErr w:type="spellEnd"/>
      <w:r w:rsidRPr="006246C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F3D87" w:rsidRPr="006246C5" w:rsidRDefault="006F3D87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6A54" w:rsidRPr="006246C5" w:rsidRDefault="00E32C7A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6C5">
        <w:rPr>
          <w:rFonts w:ascii="Times New Roman" w:hAnsi="Times New Roman" w:cs="Times New Roman"/>
          <w:sz w:val="24"/>
          <w:szCs w:val="24"/>
        </w:rPr>
        <w:t xml:space="preserve">Справка рассмотрена на заседании педагогического </w:t>
      </w:r>
      <w:r w:rsidR="003056E0" w:rsidRPr="006246C5">
        <w:rPr>
          <w:rFonts w:ascii="Times New Roman" w:hAnsi="Times New Roman" w:cs="Times New Roman"/>
          <w:sz w:val="24"/>
          <w:szCs w:val="24"/>
        </w:rPr>
        <w:t xml:space="preserve">совета: </w:t>
      </w:r>
    </w:p>
    <w:p w:rsidR="006F3D87" w:rsidRPr="006246C5" w:rsidRDefault="003056E0" w:rsidP="00F734B2">
      <w:pPr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46C5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Pr="00495016">
        <w:rPr>
          <w:rFonts w:ascii="Times New Roman" w:hAnsi="Times New Roman" w:cs="Times New Roman"/>
          <w:sz w:val="24"/>
          <w:szCs w:val="24"/>
        </w:rPr>
        <w:t>3</w:t>
      </w:r>
      <w:r w:rsidR="00B95BF6" w:rsidRPr="00495016">
        <w:rPr>
          <w:rFonts w:ascii="Times New Roman" w:hAnsi="Times New Roman" w:cs="Times New Roman"/>
          <w:sz w:val="24"/>
          <w:szCs w:val="24"/>
        </w:rPr>
        <w:t>0</w:t>
      </w:r>
      <w:r w:rsidR="00E32C7A" w:rsidRPr="00495016">
        <w:rPr>
          <w:rFonts w:ascii="Times New Roman" w:hAnsi="Times New Roman" w:cs="Times New Roman"/>
          <w:sz w:val="24"/>
          <w:szCs w:val="24"/>
        </w:rPr>
        <w:t>.08</w:t>
      </w:r>
      <w:r w:rsidR="00E32C7A" w:rsidRPr="006246C5">
        <w:rPr>
          <w:rFonts w:ascii="Times New Roman" w:hAnsi="Times New Roman" w:cs="Times New Roman"/>
          <w:sz w:val="24"/>
          <w:szCs w:val="24"/>
        </w:rPr>
        <w:t>.202</w:t>
      </w:r>
      <w:r w:rsidR="006246C5" w:rsidRPr="006246C5">
        <w:rPr>
          <w:rFonts w:ascii="Times New Roman" w:hAnsi="Times New Roman" w:cs="Times New Roman"/>
          <w:sz w:val="24"/>
          <w:szCs w:val="24"/>
        </w:rPr>
        <w:t>3</w:t>
      </w:r>
      <w:r w:rsidR="00B95BF6" w:rsidRPr="006246C5">
        <w:rPr>
          <w:rFonts w:ascii="Times New Roman" w:hAnsi="Times New Roman" w:cs="Times New Roman"/>
          <w:sz w:val="24"/>
          <w:szCs w:val="24"/>
        </w:rPr>
        <w:t xml:space="preserve"> </w:t>
      </w:r>
      <w:r w:rsidR="00E32C7A" w:rsidRPr="006246C5">
        <w:rPr>
          <w:rFonts w:ascii="Times New Roman" w:hAnsi="Times New Roman" w:cs="Times New Roman"/>
          <w:sz w:val="24"/>
          <w:szCs w:val="24"/>
        </w:rPr>
        <w:t>года</w:t>
      </w:r>
    </w:p>
    <w:sectPr w:rsidR="006F3D87" w:rsidRPr="006246C5" w:rsidSect="008829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E2D"/>
    <w:multiLevelType w:val="hybridMultilevel"/>
    <w:tmpl w:val="3D2C48D0"/>
    <w:lvl w:ilvl="0" w:tplc="C1A0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F24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40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CC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49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1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43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E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4C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75BA"/>
    <w:multiLevelType w:val="hybridMultilevel"/>
    <w:tmpl w:val="4E0EFB5C"/>
    <w:lvl w:ilvl="0" w:tplc="87DEDC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44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9E97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A2B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29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E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408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20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3AA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D3636E"/>
    <w:multiLevelType w:val="hybridMultilevel"/>
    <w:tmpl w:val="607CCBDA"/>
    <w:lvl w:ilvl="0" w:tplc="1B70F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C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05C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0D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0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C1D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91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A00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F296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2E5BBB"/>
    <w:multiLevelType w:val="multilevel"/>
    <w:tmpl w:val="ABAC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30728"/>
    <w:multiLevelType w:val="multilevel"/>
    <w:tmpl w:val="6CDA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A16D4"/>
    <w:multiLevelType w:val="hybridMultilevel"/>
    <w:tmpl w:val="9ECA2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DB5EB4"/>
    <w:multiLevelType w:val="hybridMultilevel"/>
    <w:tmpl w:val="C6B80C64"/>
    <w:lvl w:ilvl="0" w:tplc="041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7">
    <w:nsid w:val="6DAC3FC2"/>
    <w:multiLevelType w:val="hybridMultilevel"/>
    <w:tmpl w:val="F06AA9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9E19D1"/>
    <w:multiLevelType w:val="hybridMultilevel"/>
    <w:tmpl w:val="42260770"/>
    <w:lvl w:ilvl="0" w:tplc="914A29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D795561"/>
    <w:multiLevelType w:val="multilevel"/>
    <w:tmpl w:val="3F0C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2CE"/>
    <w:rsid w:val="00000207"/>
    <w:rsid w:val="00001DD7"/>
    <w:rsid w:val="000351C4"/>
    <w:rsid w:val="00047F12"/>
    <w:rsid w:val="00063D63"/>
    <w:rsid w:val="000858D2"/>
    <w:rsid w:val="0009354E"/>
    <w:rsid w:val="000949DA"/>
    <w:rsid w:val="0009537E"/>
    <w:rsid w:val="000A4A94"/>
    <w:rsid w:val="000A56AA"/>
    <w:rsid w:val="000B5155"/>
    <w:rsid w:val="000B69C2"/>
    <w:rsid w:val="000B6C60"/>
    <w:rsid w:val="000D3E10"/>
    <w:rsid w:val="000E3805"/>
    <w:rsid w:val="000F12FF"/>
    <w:rsid w:val="00107964"/>
    <w:rsid w:val="0011439E"/>
    <w:rsid w:val="001173B6"/>
    <w:rsid w:val="001266DD"/>
    <w:rsid w:val="0012726B"/>
    <w:rsid w:val="0013741D"/>
    <w:rsid w:val="00141031"/>
    <w:rsid w:val="00175A46"/>
    <w:rsid w:val="00197279"/>
    <w:rsid w:val="001A4D1B"/>
    <w:rsid w:val="001B6E3B"/>
    <w:rsid w:val="001D2B20"/>
    <w:rsid w:val="001E331D"/>
    <w:rsid w:val="001F2428"/>
    <w:rsid w:val="0021730C"/>
    <w:rsid w:val="00217CD7"/>
    <w:rsid w:val="0024006C"/>
    <w:rsid w:val="00242608"/>
    <w:rsid w:val="00252698"/>
    <w:rsid w:val="002728C0"/>
    <w:rsid w:val="00273E2B"/>
    <w:rsid w:val="00295698"/>
    <w:rsid w:val="002A49E5"/>
    <w:rsid w:val="002B01E3"/>
    <w:rsid w:val="002B0880"/>
    <w:rsid w:val="002B1DEB"/>
    <w:rsid w:val="002B25BA"/>
    <w:rsid w:val="002B34C9"/>
    <w:rsid w:val="002C077D"/>
    <w:rsid w:val="002C41FE"/>
    <w:rsid w:val="002C5854"/>
    <w:rsid w:val="002D3F02"/>
    <w:rsid w:val="002D57C8"/>
    <w:rsid w:val="002D65C3"/>
    <w:rsid w:val="002E5749"/>
    <w:rsid w:val="00301662"/>
    <w:rsid w:val="003056E0"/>
    <w:rsid w:val="00321A8B"/>
    <w:rsid w:val="00324883"/>
    <w:rsid w:val="00330BAC"/>
    <w:rsid w:val="00331F0B"/>
    <w:rsid w:val="00346D3E"/>
    <w:rsid w:val="00390A9D"/>
    <w:rsid w:val="003D6B14"/>
    <w:rsid w:val="003F329A"/>
    <w:rsid w:val="003F7058"/>
    <w:rsid w:val="004038A8"/>
    <w:rsid w:val="00414F31"/>
    <w:rsid w:val="00455D82"/>
    <w:rsid w:val="00464AF2"/>
    <w:rsid w:val="00465AA2"/>
    <w:rsid w:val="00476AF3"/>
    <w:rsid w:val="0048386E"/>
    <w:rsid w:val="00484115"/>
    <w:rsid w:val="00484770"/>
    <w:rsid w:val="00495016"/>
    <w:rsid w:val="004D767A"/>
    <w:rsid w:val="004E30FB"/>
    <w:rsid w:val="004E5F7C"/>
    <w:rsid w:val="004E6469"/>
    <w:rsid w:val="00507206"/>
    <w:rsid w:val="00514995"/>
    <w:rsid w:val="00515BB0"/>
    <w:rsid w:val="005431AF"/>
    <w:rsid w:val="00543433"/>
    <w:rsid w:val="00544898"/>
    <w:rsid w:val="005769EF"/>
    <w:rsid w:val="0058505F"/>
    <w:rsid w:val="00585D8E"/>
    <w:rsid w:val="0059165B"/>
    <w:rsid w:val="005B2891"/>
    <w:rsid w:val="005D13F6"/>
    <w:rsid w:val="005F6C48"/>
    <w:rsid w:val="0062136C"/>
    <w:rsid w:val="0062333E"/>
    <w:rsid w:val="0062396B"/>
    <w:rsid w:val="006246C5"/>
    <w:rsid w:val="00624C30"/>
    <w:rsid w:val="006256F4"/>
    <w:rsid w:val="00640F9A"/>
    <w:rsid w:val="00644438"/>
    <w:rsid w:val="0064706F"/>
    <w:rsid w:val="00650E3B"/>
    <w:rsid w:val="00655000"/>
    <w:rsid w:val="0066670D"/>
    <w:rsid w:val="00666A54"/>
    <w:rsid w:val="006921CC"/>
    <w:rsid w:val="006921D1"/>
    <w:rsid w:val="006B04C3"/>
    <w:rsid w:val="006B4C8E"/>
    <w:rsid w:val="006C48D4"/>
    <w:rsid w:val="006C6D3F"/>
    <w:rsid w:val="006C7903"/>
    <w:rsid w:val="006C7F22"/>
    <w:rsid w:val="006D6FA2"/>
    <w:rsid w:val="006E697E"/>
    <w:rsid w:val="006F3D87"/>
    <w:rsid w:val="00700AC3"/>
    <w:rsid w:val="00716691"/>
    <w:rsid w:val="00717913"/>
    <w:rsid w:val="00724B72"/>
    <w:rsid w:val="007269F7"/>
    <w:rsid w:val="0073476A"/>
    <w:rsid w:val="00735477"/>
    <w:rsid w:val="00744498"/>
    <w:rsid w:val="0074695A"/>
    <w:rsid w:val="00760467"/>
    <w:rsid w:val="00782208"/>
    <w:rsid w:val="0078550B"/>
    <w:rsid w:val="007910B5"/>
    <w:rsid w:val="007D32AB"/>
    <w:rsid w:val="007D42CA"/>
    <w:rsid w:val="007E29A7"/>
    <w:rsid w:val="007E3439"/>
    <w:rsid w:val="007E4FDA"/>
    <w:rsid w:val="007F3BCD"/>
    <w:rsid w:val="007F74B0"/>
    <w:rsid w:val="00804838"/>
    <w:rsid w:val="00807ABC"/>
    <w:rsid w:val="00807B72"/>
    <w:rsid w:val="00837C43"/>
    <w:rsid w:val="00846D42"/>
    <w:rsid w:val="00856372"/>
    <w:rsid w:val="00861E20"/>
    <w:rsid w:val="00865F02"/>
    <w:rsid w:val="00880629"/>
    <w:rsid w:val="00882904"/>
    <w:rsid w:val="008B211A"/>
    <w:rsid w:val="008B4D13"/>
    <w:rsid w:val="008B575B"/>
    <w:rsid w:val="008B6D77"/>
    <w:rsid w:val="008C6BA6"/>
    <w:rsid w:val="008F3111"/>
    <w:rsid w:val="00916233"/>
    <w:rsid w:val="0092317E"/>
    <w:rsid w:val="00926B94"/>
    <w:rsid w:val="009308FE"/>
    <w:rsid w:val="00940799"/>
    <w:rsid w:val="009415E5"/>
    <w:rsid w:val="009607A9"/>
    <w:rsid w:val="009767F5"/>
    <w:rsid w:val="00984725"/>
    <w:rsid w:val="009860F6"/>
    <w:rsid w:val="00987FFD"/>
    <w:rsid w:val="00993656"/>
    <w:rsid w:val="009952AF"/>
    <w:rsid w:val="009A7CB2"/>
    <w:rsid w:val="009B63DB"/>
    <w:rsid w:val="009C5975"/>
    <w:rsid w:val="009C7C84"/>
    <w:rsid w:val="009D0D2F"/>
    <w:rsid w:val="009D6168"/>
    <w:rsid w:val="009D7EB4"/>
    <w:rsid w:val="009E53C9"/>
    <w:rsid w:val="009F70A4"/>
    <w:rsid w:val="00A50DFF"/>
    <w:rsid w:val="00A51723"/>
    <w:rsid w:val="00A632ED"/>
    <w:rsid w:val="00AA33CA"/>
    <w:rsid w:val="00AE3081"/>
    <w:rsid w:val="00AE451E"/>
    <w:rsid w:val="00AE54E9"/>
    <w:rsid w:val="00AF0DF2"/>
    <w:rsid w:val="00AF3E6C"/>
    <w:rsid w:val="00B12BFE"/>
    <w:rsid w:val="00B17DAB"/>
    <w:rsid w:val="00B236AF"/>
    <w:rsid w:val="00B241BE"/>
    <w:rsid w:val="00B335C2"/>
    <w:rsid w:val="00B35680"/>
    <w:rsid w:val="00B41163"/>
    <w:rsid w:val="00B46FE9"/>
    <w:rsid w:val="00B5150F"/>
    <w:rsid w:val="00B5616E"/>
    <w:rsid w:val="00B756FA"/>
    <w:rsid w:val="00B77F3E"/>
    <w:rsid w:val="00B84063"/>
    <w:rsid w:val="00B95BF6"/>
    <w:rsid w:val="00B97B4A"/>
    <w:rsid w:val="00BB22BC"/>
    <w:rsid w:val="00BB2CFF"/>
    <w:rsid w:val="00BE0BAA"/>
    <w:rsid w:val="00BE613D"/>
    <w:rsid w:val="00C012B1"/>
    <w:rsid w:val="00C01353"/>
    <w:rsid w:val="00C144DD"/>
    <w:rsid w:val="00C15F8C"/>
    <w:rsid w:val="00C25FF3"/>
    <w:rsid w:val="00C2683F"/>
    <w:rsid w:val="00C355DF"/>
    <w:rsid w:val="00C41933"/>
    <w:rsid w:val="00C47EE9"/>
    <w:rsid w:val="00C50166"/>
    <w:rsid w:val="00C74C18"/>
    <w:rsid w:val="00C82D09"/>
    <w:rsid w:val="00C8667D"/>
    <w:rsid w:val="00C94F9B"/>
    <w:rsid w:val="00CA03FD"/>
    <w:rsid w:val="00CA2C44"/>
    <w:rsid w:val="00CC733C"/>
    <w:rsid w:val="00CD0420"/>
    <w:rsid w:val="00CD54A5"/>
    <w:rsid w:val="00CD7BC1"/>
    <w:rsid w:val="00CF2936"/>
    <w:rsid w:val="00CF31A4"/>
    <w:rsid w:val="00D01036"/>
    <w:rsid w:val="00D011E5"/>
    <w:rsid w:val="00D17E32"/>
    <w:rsid w:val="00D32BBE"/>
    <w:rsid w:val="00D422CE"/>
    <w:rsid w:val="00D513CA"/>
    <w:rsid w:val="00D665BA"/>
    <w:rsid w:val="00D71240"/>
    <w:rsid w:val="00D92B78"/>
    <w:rsid w:val="00DA3A0D"/>
    <w:rsid w:val="00DC2922"/>
    <w:rsid w:val="00DD53C6"/>
    <w:rsid w:val="00DF440C"/>
    <w:rsid w:val="00E0172B"/>
    <w:rsid w:val="00E036CC"/>
    <w:rsid w:val="00E20119"/>
    <w:rsid w:val="00E32C7A"/>
    <w:rsid w:val="00E33A06"/>
    <w:rsid w:val="00E415B4"/>
    <w:rsid w:val="00E62248"/>
    <w:rsid w:val="00E70DFF"/>
    <w:rsid w:val="00E83610"/>
    <w:rsid w:val="00E95766"/>
    <w:rsid w:val="00EB5EF1"/>
    <w:rsid w:val="00EE576A"/>
    <w:rsid w:val="00EE57C3"/>
    <w:rsid w:val="00F0037D"/>
    <w:rsid w:val="00F10C39"/>
    <w:rsid w:val="00F13BAF"/>
    <w:rsid w:val="00F27AA5"/>
    <w:rsid w:val="00F35D78"/>
    <w:rsid w:val="00F734B2"/>
    <w:rsid w:val="00FC6EB3"/>
    <w:rsid w:val="00FD6BD7"/>
    <w:rsid w:val="00FD7314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B"/>
  </w:style>
  <w:style w:type="paragraph" w:styleId="1">
    <w:name w:val="heading 1"/>
    <w:basedOn w:val="a"/>
    <w:next w:val="a"/>
    <w:link w:val="10"/>
    <w:uiPriority w:val="9"/>
    <w:qFormat/>
    <w:rsid w:val="00960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422CE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link w:val="a5"/>
    <w:qFormat/>
    <w:rsid w:val="00D422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D3E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D3E10"/>
  </w:style>
  <w:style w:type="character" w:styleId="a6">
    <w:name w:val="Hyperlink"/>
    <w:basedOn w:val="a0"/>
    <w:uiPriority w:val="99"/>
    <w:semiHidden/>
    <w:unhideWhenUsed/>
    <w:rsid w:val="008B6D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2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655000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760467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760467"/>
    <w:rPr>
      <w:rFonts w:ascii="Times New Roman" w:eastAsia="Times New Roman" w:hAnsi="Times New Roman" w:cs="Times New Roman"/>
      <w:b/>
      <w:bCs/>
      <w:i/>
      <w:iCs/>
    </w:rPr>
  </w:style>
  <w:style w:type="paragraph" w:customStyle="1" w:styleId="Default">
    <w:name w:val="Default"/>
    <w:rsid w:val="00DD5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9C5975"/>
    <w:rPr>
      <w:rFonts w:ascii="Calibri" w:eastAsia="Times New Roman" w:hAnsi="Calibri" w:cs="Times New Roman"/>
    </w:rPr>
  </w:style>
  <w:style w:type="paragraph" w:styleId="aa">
    <w:name w:val="No Spacing"/>
    <w:aliases w:val="основа,No Spacing"/>
    <w:link w:val="ab"/>
    <w:uiPriority w:val="1"/>
    <w:qFormat/>
    <w:rsid w:val="00305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No Spacing Знак"/>
    <w:link w:val="aa"/>
    <w:uiPriority w:val="1"/>
    <w:locked/>
    <w:rsid w:val="003056E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305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666A54"/>
  </w:style>
  <w:style w:type="paragraph" w:styleId="ac">
    <w:name w:val="Balloon Text"/>
    <w:basedOn w:val="a"/>
    <w:link w:val="ad"/>
    <w:uiPriority w:val="99"/>
    <w:semiHidden/>
    <w:unhideWhenUsed/>
    <w:rsid w:val="0091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97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8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2021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Лист1!$A$4:$A$14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 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Лист1!$B$4:$B$14</c:f>
              <c:numCache>
                <c:formatCode>General</c:formatCode>
                <c:ptCount val="11"/>
                <c:pt idx="0">
                  <c:v>74.669999999999987</c:v>
                </c:pt>
                <c:pt idx="1">
                  <c:v>59.27</c:v>
                </c:pt>
                <c:pt idx="2">
                  <c:v>56.36</c:v>
                </c:pt>
                <c:pt idx="3">
                  <c:v>60.95</c:v>
                </c:pt>
                <c:pt idx="4">
                  <c:v>69.61999999999999</c:v>
                </c:pt>
                <c:pt idx="5">
                  <c:v>55.57</c:v>
                </c:pt>
                <c:pt idx="6">
                  <c:v>49.18</c:v>
                </c:pt>
                <c:pt idx="7">
                  <c:v>73.78</c:v>
                </c:pt>
                <c:pt idx="8">
                  <c:v>60.86</c:v>
                </c:pt>
                <c:pt idx="9">
                  <c:v>66.33</c:v>
                </c:pt>
                <c:pt idx="10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Лист1!$A$4:$A$14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 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Лист1!$C$4:$C$14</c:f>
              <c:numCache>
                <c:formatCode>General</c:formatCode>
                <c:ptCount val="11"/>
                <c:pt idx="0">
                  <c:v>76.790000000000006</c:v>
                </c:pt>
                <c:pt idx="1">
                  <c:v>66.7</c:v>
                </c:pt>
                <c:pt idx="2">
                  <c:v>53.5</c:v>
                </c:pt>
                <c:pt idx="3">
                  <c:v>74.5</c:v>
                </c:pt>
                <c:pt idx="4">
                  <c:v>56.14</c:v>
                </c:pt>
                <c:pt idx="5">
                  <c:v>64.09</c:v>
                </c:pt>
                <c:pt idx="6">
                  <c:v>61.78</c:v>
                </c:pt>
                <c:pt idx="7">
                  <c:v>75.36999999999999</c:v>
                </c:pt>
                <c:pt idx="8">
                  <c:v>69.22</c:v>
                </c:pt>
                <c:pt idx="9">
                  <c:v>57.5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900" baseline="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Лист1!$A$4:$A$14</c:f>
              <c:strCache>
                <c:ptCount val="11"/>
                <c:pt idx="0">
                  <c:v>Русский язык</c:v>
                </c:pt>
                <c:pt idx="1">
                  <c:v>Математика (профильный уровень)</c:v>
                </c:pt>
                <c:pt idx="2">
                  <c:v>Физика 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Обществознание</c:v>
                </c:pt>
                <c:pt idx="9">
                  <c:v>Литература</c:v>
                </c:pt>
                <c:pt idx="10">
                  <c:v>География</c:v>
                </c:pt>
              </c:strCache>
            </c:strRef>
          </c:cat>
          <c:val>
            <c:numRef>
              <c:f>Лист1!$D$4:$D$14</c:f>
              <c:numCache>
                <c:formatCode>General</c:formatCode>
                <c:ptCount val="11"/>
                <c:pt idx="0">
                  <c:v>74.73</c:v>
                </c:pt>
                <c:pt idx="1">
                  <c:v>64.86</c:v>
                </c:pt>
                <c:pt idx="2">
                  <c:v>60.82</c:v>
                </c:pt>
                <c:pt idx="4">
                  <c:v>63.1</c:v>
                </c:pt>
                <c:pt idx="5">
                  <c:v>36.67</c:v>
                </c:pt>
                <c:pt idx="6">
                  <c:v>58.31</c:v>
                </c:pt>
                <c:pt idx="7">
                  <c:v>75.59</c:v>
                </c:pt>
                <c:pt idx="8">
                  <c:v>69.39</c:v>
                </c:pt>
                <c:pt idx="9">
                  <c:v>52.56</c:v>
                </c:pt>
              </c:numCache>
            </c:numRef>
          </c:val>
        </c:ser>
        <c:dLbls>
          <c:showVal val="1"/>
        </c:dLbls>
        <c:axId val="100570240"/>
        <c:axId val="100571776"/>
      </c:barChart>
      <c:catAx>
        <c:axId val="100570240"/>
        <c:scaling>
          <c:orientation val="minMax"/>
        </c:scaling>
        <c:axPos val="b"/>
        <c:tickLblPos val="nextTo"/>
        <c:crossAx val="100571776"/>
        <c:crosses val="autoZero"/>
        <c:auto val="1"/>
        <c:lblAlgn val="ctr"/>
        <c:lblOffset val="100"/>
      </c:catAx>
      <c:valAx>
        <c:axId val="100571776"/>
        <c:scaling>
          <c:orientation val="minMax"/>
        </c:scaling>
        <c:axPos val="l"/>
        <c:majorGridlines/>
        <c:numFmt formatCode="General" sourceLinked="1"/>
        <c:tickLblPos val="nextTo"/>
        <c:crossAx val="10057024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0760-5FD1-45D9-8D12-D8681AF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2021-01-21T20:39:00Z</cp:lastPrinted>
  <dcterms:created xsi:type="dcterms:W3CDTF">2014-08-26T19:52:00Z</dcterms:created>
  <dcterms:modified xsi:type="dcterms:W3CDTF">2023-08-31T19:48:00Z</dcterms:modified>
</cp:coreProperties>
</file>